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53pt" o:ole="" fillcolor="window">
                  <v:imagedata r:id="rId8" o:title=""/>
                </v:shape>
                <o:OLEObject Type="Embed" ProgID="Unknown" ShapeID="_x0000_i1025" DrawAspect="Content" ObjectID="_169027951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385387" w:rsidRDefault="000406F4" w:rsidP="00C65544">
      <w:pPr>
        <w:spacing w:line="360" w:lineRule="auto"/>
        <w:ind w:right="141"/>
        <w:jc w:val="center"/>
        <w:rPr>
          <w:b/>
          <w:szCs w:val="28"/>
        </w:rPr>
      </w:pPr>
      <w:r w:rsidRPr="00385387">
        <w:rPr>
          <w:b/>
          <w:szCs w:val="28"/>
        </w:rPr>
        <w:t>Оперативное предупреждение</w:t>
      </w:r>
    </w:p>
    <w:p w14:paraId="732180DD" w14:textId="229FF4A2" w:rsidR="000406F4" w:rsidRPr="00687A43" w:rsidRDefault="00D43A26" w:rsidP="00C65544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85387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0406F4" w:rsidRPr="00385387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0406F4" w:rsidRPr="00385387">
        <w:rPr>
          <w:rFonts w:ascii="Times New Roman"/>
          <w:b w:val="0"/>
          <w:color w:val="000000"/>
          <w:sz w:val="28"/>
          <w:szCs w:val="28"/>
        </w:rPr>
        <w:br/>
        <w:t>Республики Башкортостан</w:t>
      </w:r>
      <w:r w:rsidR="000406F4" w:rsidRPr="00687A43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0406F4" w:rsidRPr="00687A43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r w:rsidR="00B0032B" w:rsidRPr="00687A43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E028F0">
        <w:rPr>
          <w:rStyle w:val="ae"/>
          <w:rFonts w:ascii="Times New Roman"/>
          <w:b w:val="0"/>
          <w:color w:val="000000"/>
          <w:sz w:val="28"/>
          <w:szCs w:val="28"/>
        </w:rPr>
        <w:t>3</w:t>
      </w:r>
      <w:r w:rsidR="00751419" w:rsidRPr="00687A43">
        <w:rPr>
          <w:rStyle w:val="ae"/>
          <w:rFonts w:ascii="Times New Roman"/>
          <w:b w:val="0"/>
          <w:color w:val="000000"/>
          <w:sz w:val="28"/>
          <w:szCs w:val="28"/>
        </w:rPr>
        <w:t xml:space="preserve"> августа </w:t>
      </w:r>
      <w:r w:rsidR="000406F4" w:rsidRPr="00687A43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687A43" w:rsidRDefault="000406F4" w:rsidP="00C65544">
      <w:pPr>
        <w:spacing w:line="360" w:lineRule="auto"/>
        <w:ind w:firstLine="709"/>
        <w:jc w:val="both"/>
        <w:rPr>
          <w:szCs w:val="28"/>
        </w:rPr>
      </w:pPr>
    </w:p>
    <w:p w14:paraId="05A3AA62" w14:textId="72FA2BA3" w:rsidR="00C65544" w:rsidRPr="00385387" w:rsidRDefault="000406F4" w:rsidP="00B0032B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687A43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687A43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5140CD" w:rsidRPr="00687A43">
        <w:rPr>
          <w:rFonts w:eastAsia="SimSun"/>
          <w:bCs/>
          <w:color w:val="000000"/>
          <w:szCs w:val="28"/>
        </w:rPr>
        <w:t>1</w:t>
      </w:r>
      <w:r w:rsidR="00E028F0">
        <w:rPr>
          <w:rFonts w:eastAsia="SimSun"/>
          <w:bCs/>
          <w:color w:val="000000"/>
          <w:szCs w:val="28"/>
        </w:rPr>
        <w:t>2</w:t>
      </w:r>
      <w:r w:rsidR="00751419" w:rsidRPr="00687A43">
        <w:rPr>
          <w:rFonts w:eastAsia="SimSun"/>
          <w:bCs/>
          <w:color w:val="000000"/>
          <w:szCs w:val="28"/>
        </w:rPr>
        <w:t>.08.</w:t>
      </w:r>
      <w:r w:rsidR="00751419" w:rsidRPr="00385387">
        <w:rPr>
          <w:rFonts w:eastAsia="SimSun"/>
          <w:bCs/>
          <w:color w:val="000000"/>
          <w:szCs w:val="28"/>
        </w:rPr>
        <w:t xml:space="preserve">2021 </w:t>
      </w:r>
      <w:r w:rsidRPr="00385387">
        <w:rPr>
          <w:rFonts w:eastAsia="SimSun"/>
          <w:bCs/>
          <w:color w:val="000000"/>
          <w:szCs w:val="28"/>
        </w:rPr>
        <w:t xml:space="preserve">от ФГБУ «Башкирское УГМС» </w:t>
      </w:r>
      <w:r w:rsidR="00BE09BD" w:rsidRPr="00385387">
        <w:rPr>
          <w:rFonts w:eastAsia="SimSun"/>
          <w:bCs/>
          <w:color w:val="000000"/>
          <w:szCs w:val="28"/>
        </w:rPr>
        <w:t xml:space="preserve">поступил </w:t>
      </w:r>
      <w:r w:rsidRPr="00385387">
        <w:rPr>
          <w:rFonts w:eastAsia="SimSun"/>
          <w:bCs/>
          <w:color w:val="000000"/>
          <w:szCs w:val="28"/>
        </w:rPr>
        <w:t xml:space="preserve">ежедневный гидрометеорологический бюллетень </w:t>
      </w:r>
      <w:r w:rsidR="00D43A26" w:rsidRPr="00385387">
        <w:rPr>
          <w:bCs/>
          <w:color w:val="000000"/>
          <w:szCs w:val="28"/>
        </w:rPr>
        <w:t>об опасных</w:t>
      </w:r>
      <w:r w:rsidR="005862DD" w:rsidRPr="00385387">
        <w:rPr>
          <w:bCs/>
          <w:color w:val="000000"/>
          <w:szCs w:val="28"/>
        </w:rPr>
        <w:t xml:space="preserve"> </w:t>
      </w:r>
      <w:r w:rsidRPr="00385387">
        <w:rPr>
          <w:rFonts w:eastAsia="SimSun"/>
          <w:bCs/>
          <w:color w:val="000000"/>
          <w:szCs w:val="28"/>
        </w:rPr>
        <w:t>явлениях по</w:t>
      </w:r>
      <w:r w:rsidR="003319FE" w:rsidRPr="00385387">
        <w:rPr>
          <w:rFonts w:eastAsia="SimSun"/>
          <w:bCs/>
          <w:color w:val="000000"/>
          <w:szCs w:val="28"/>
        </w:rPr>
        <w:t>годы по Республике Башкортостан</w:t>
      </w:r>
      <w:r w:rsidR="00C65544" w:rsidRPr="00385387">
        <w:rPr>
          <w:rFonts w:eastAsia="SimSun"/>
          <w:bCs/>
          <w:color w:val="000000"/>
          <w:szCs w:val="28"/>
        </w:rPr>
        <w:t xml:space="preserve">: </w:t>
      </w:r>
      <w:r w:rsidR="00385387" w:rsidRPr="00385387">
        <w:rPr>
          <w:rFonts w:eastAsia="SimSun"/>
          <w:bCs/>
          <w:color w:val="000000"/>
          <w:szCs w:val="28"/>
        </w:rPr>
        <w:t xml:space="preserve">13.08.2021 в южных районах республики ожидается </w:t>
      </w:r>
      <w:proofErr w:type="gramStart"/>
      <w:r w:rsidR="00385387" w:rsidRPr="00385387">
        <w:rPr>
          <w:rFonts w:eastAsia="SimSun"/>
          <w:bCs/>
          <w:color w:val="000000"/>
          <w:szCs w:val="28"/>
        </w:rPr>
        <w:t>чрезвычайная</w:t>
      </w:r>
      <w:proofErr w:type="gramEnd"/>
      <w:r w:rsidR="00385387" w:rsidRPr="00385387">
        <w:rPr>
          <w:rFonts w:eastAsia="SimSun"/>
          <w:bCs/>
          <w:color w:val="000000"/>
          <w:szCs w:val="28"/>
        </w:rPr>
        <w:t xml:space="preserve"> пожароопасность. </w:t>
      </w:r>
      <w:proofErr w:type="gramStart"/>
      <w:r w:rsidR="00385387" w:rsidRPr="00385387">
        <w:rPr>
          <w:rFonts w:eastAsia="SimSun"/>
          <w:bCs/>
          <w:color w:val="000000"/>
          <w:szCs w:val="28"/>
        </w:rPr>
        <w:t>На р. Уфа у п. Шакша, на р. Белая у г. Уфа,</w:t>
      </w:r>
      <w:r w:rsidR="00385387" w:rsidRPr="00385387">
        <w:rPr>
          <w:rFonts w:eastAsia="SimSun"/>
          <w:bCs/>
          <w:color w:val="000000"/>
          <w:szCs w:val="28"/>
        </w:rPr>
        <w:br/>
        <w:t>на р. Белая у г. Бирск наблюдается низкая межень; на р. Белая у г. Стерлитамак очень малые расходы воды.</w:t>
      </w:r>
      <w:proofErr w:type="gramEnd"/>
    </w:p>
    <w:p w14:paraId="513DA54A" w14:textId="01446B38" w:rsidR="005862DD" w:rsidRPr="00385387" w:rsidRDefault="00D43A26" w:rsidP="00C65544">
      <w:pPr>
        <w:spacing w:line="360" w:lineRule="auto"/>
        <w:ind w:firstLine="708"/>
        <w:jc w:val="both"/>
        <w:rPr>
          <w:rFonts w:eastAsia="SimSun"/>
          <w:bCs/>
          <w:szCs w:val="28"/>
        </w:rPr>
      </w:pPr>
      <w:r w:rsidRPr="00385387">
        <w:rPr>
          <w:rFonts w:eastAsia="SimSun"/>
          <w:bCs/>
          <w:szCs w:val="28"/>
        </w:rPr>
        <w:t xml:space="preserve">В связи с </w:t>
      </w:r>
      <w:proofErr w:type="gramStart"/>
      <w:r w:rsidRPr="00385387">
        <w:rPr>
          <w:rFonts w:eastAsia="SimSun"/>
          <w:bCs/>
          <w:szCs w:val="28"/>
        </w:rPr>
        <w:t>опасными</w:t>
      </w:r>
      <w:proofErr w:type="gramEnd"/>
      <w:r w:rsidRPr="00385387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385387">
        <w:rPr>
          <w:rFonts w:eastAsia="SimSun"/>
          <w:bCs/>
          <w:szCs w:val="28"/>
        </w:rPr>
        <w:t>(</w:t>
      </w:r>
      <w:r w:rsidRPr="00385387">
        <w:rPr>
          <w:rFonts w:eastAsia="SimSun"/>
          <w:bCs/>
          <w:szCs w:val="28"/>
        </w:rPr>
        <w:t xml:space="preserve">В южных районах республики ожидается </w:t>
      </w:r>
      <w:proofErr w:type="gramStart"/>
      <w:r w:rsidRPr="00385387">
        <w:rPr>
          <w:rFonts w:eastAsia="SimSun"/>
          <w:bCs/>
          <w:szCs w:val="28"/>
        </w:rPr>
        <w:t>чрезвычайная</w:t>
      </w:r>
      <w:proofErr w:type="gramEnd"/>
      <w:r w:rsidRPr="00385387">
        <w:rPr>
          <w:rFonts w:eastAsia="SimSun"/>
          <w:bCs/>
          <w:szCs w:val="28"/>
        </w:rPr>
        <w:t xml:space="preserve"> пожароопасность</w:t>
      </w:r>
      <w:r w:rsidR="005862DD" w:rsidRPr="00385387">
        <w:rPr>
          <w:rFonts w:eastAsia="SimSun"/>
          <w:bCs/>
          <w:szCs w:val="28"/>
        </w:rPr>
        <w:t>).</w:t>
      </w:r>
    </w:p>
    <w:p w14:paraId="09629279" w14:textId="31187DDE" w:rsidR="00D43A26" w:rsidRPr="00687A43" w:rsidRDefault="00D43A26" w:rsidP="00D43A26">
      <w:pPr>
        <w:spacing w:line="360" w:lineRule="auto"/>
        <w:ind w:firstLine="708"/>
        <w:jc w:val="both"/>
        <w:rPr>
          <w:rFonts w:eastAsia="SimSun"/>
          <w:bCs/>
          <w:szCs w:val="28"/>
        </w:rPr>
      </w:pPr>
      <w:r w:rsidRPr="00385387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</w:t>
      </w:r>
      <w:r w:rsidRPr="00385387">
        <w:rPr>
          <w:rFonts w:eastAsia="SimSun"/>
          <w:bCs/>
          <w:szCs w:val="28"/>
        </w:rPr>
        <w:lastRenderedPageBreak/>
        <w:t xml:space="preserve">населенных пунктов, нарушением производственных процессов. </w:t>
      </w:r>
      <w:proofErr w:type="gramStart"/>
      <w:r w:rsidRPr="00385387">
        <w:rPr>
          <w:rFonts w:eastAsia="SimSun"/>
          <w:bCs/>
          <w:szCs w:val="28"/>
        </w:rPr>
        <w:t>(На р. Уфа</w:t>
      </w:r>
      <w:r w:rsidRPr="00385387">
        <w:rPr>
          <w:rFonts w:eastAsia="SimSun"/>
          <w:bCs/>
          <w:szCs w:val="28"/>
        </w:rPr>
        <w:br/>
        <w:t>у п. Шакша, на р. Белая у г. Уфа, на р. Белая у г. Бирск наблюдается низкая межень</w:t>
      </w:r>
      <w:r w:rsidR="00385387" w:rsidRPr="00385387">
        <w:rPr>
          <w:rFonts w:eastAsia="SimSun"/>
          <w:bCs/>
          <w:szCs w:val="28"/>
        </w:rPr>
        <w:t>; на р. Белая у г. Стерлитамак очень малые расходы воды</w:t>
      </w:r>
      <w:r w:rsidRPr="00385387">
        <w:rPr>
          <w:rFonts w:eastAsia="SimSun"/>
          <w:bCs/>
          <w:szCs w:val="28"/>
        </w:rPr>
        <w:t>).</w:t>
      </w:r>
      <w:proofErr w:type="gramEnd"/>
    </w:p>
    <w:p w14:paraId="7ED16953" w14:textId="6AF9E746" w:rsidR="000406F4" w:rsidRPr="00687A43" w:rsidRDefault="000406F4" w:rsidP="00C65544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687A43">
        <w:rPr>
          <w:rFonts w:eastAsia="SimSun"/>
          <w:bCs/>
          <w:szCs w:val="28"/>
        </w:rPr>
        <w:t xml:space="preserve">В связи </w:t>
      </w:r>
      <w:r w:rsidRPr="00385387">
        <w:rPr>
          <w:rFonts w:eastAsia="SimSun"/>
          <w:bCs/>
          <w:szCs w:val="28"/>
        </w:rPr>
        <w:t xml:space="preserve">с </w:t>
      </w:r>
      <w:r w:rsidR="00D43A26" w:rsidRPr="00385387">
        <w:rPr>
          <w:rFonts w:eastAsia="SimSun"/>
          <w:bCs/>
          <w:szCs w:val="28"/>
        </w:rPr>
        <w:t>опасными</w:t>
      </w:r>
      <w:r w:rsidR="002D5286" w:rsidRPr="00687A43">
        <w:rPr>
          <w:rFonts w:eastAsia="SimSun"/>
          <w:bCs/>
          <w:szCs w:val="28"/>
        </w:rPr>
        <w:t xml:space="preserve"> </w:t>
      </w:r>
      <w:r w:rsidRPr="00687A43">
        <w:rPr>
          <w:rFonts w:eastAsia="SimSun"/>
          <w:bCs/>
          <w:szCs w:val="28"/>
        </w:rPr>
        <w:t>метеоявлениями</w:t>
      </w:r>
      <w:r w:rsidRPr="00687A43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C65544" w:rsidRPr="00687A43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C65544" w:rsidRPr="00687A43">
        <w:rPr>
          <w:rFonts w:eastAsia="SimSun"/>
          <w:bCs/>
          <w:color w:val="000000"/>
          <w:szCs w:val="28"/>
        </w:rPr>
        <w:br/>
      </w:r>
      <w:r w:rsidRPr="00687A43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687A43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</w:t>
      </w:r>
      <w:r w:rsidRPr="002D5286">
        <w:rPr>
          <w:rFonts w:eastAsia="SimSun"/>
          <w:bCs/>
          <w:color w:val="000000"/>
          <w:szCs w:val="28"/>
        </w:rPr>
        <w:t xml:space="preserve"> РСЧС согласно Федерального закона № 68-ФЗ;</w:t>
      </w:r>
    </w:p>
    <w:p w14:paraId="3B3F5488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C65544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lastRenderedPageBreak/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C65544">
      <w:pPr>
        <w:spacing w:line="360" w:lineRule="auto"/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C65544">
      <w:pPr>
        <w:spacing w:line="360" w:lineRule="auto"/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B936CD">
      <w:pPr>
        <w:spacing w:line="360" w:lineRule="auto"/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144298" w:rsidRDefault="002E7FAC" w:rsidP="002E7FAC">
            <w:pPr>
              <w:spacing w:line="360" w:lineRule="auto"/>
              <w:rPr>
                <w:szCs w:val="28"/>
              </w:rPr>
            </w:pPr>
            <w:r w:rsidRPr="00144298">
              <w:rPr>
                <w:szCs w:val="28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144298" w:rsidRDefault="002E7FAC" w:rsidP="002E7FAC">
            <w:pPr>
              <w:spacing w:line="360" w:lineRule="auto"/>
              <w:rPr>
                <w:szCs w:val="28"/>
              </w:rPr>
            </w:pPr>
            <w:r w:rsidRPr="00144298">
              <w:rPr>
                <w:szCs w:val="28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2E7FAC">
            <w:pPr>
              <w:spacing w:line="360" w:lineRule="auto"/>
              <w:rPr>
                <w:color w:val="000000" w:themeColor="text1"/>
                <w:szCs w:val="28"/>
              </w:rPr>
            </w:pPr>
            <w:r w:rsidRPr="00144298">
              <w:rPr>
                <w:szCs w:val="28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78D350C8" w14:textId="77777777" w:rsidR="002E7FAC" w:rsidRPr="002E7FAC" w:rsidRDefault="002E7FAC" w:rsidP="002D5286">
            <w:pPr>
              <w:jc w:val="right"/>
              <w:rPr>
                <w:szCs w:val="28"/>
              </w:rPr>
            </w:pPr>
          </w:p>
          <w:p w14:paraId="5DCEF500" w14:textId="77777777" w:rsidR="002E7FAC" w:rsidRPr="002E7FAC" w:rsidRDefault="002E7FAC" w:rsidP="002D5286">
            <w:pPr>
              <w:jc w:val="right"/>
              <w:rPr>
                <w:szCs w:val="28"/>
              </w:rPr>
            </w:pPr>
          </w:p>
          <w:p w14:paraId="2EEAECB5" w14:textId="26C1EDFA" w:rsidR="0082686F" w:rsidRPr="002E7FAC" w:rsidRDefault="002E7FAC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5E74F6CB" w14:textId="77777777" w:rsidR="00B936CD" w:rsidRDefault="00B936CD" w:rsidP="00A82A0B">
      <w:pPr>
        <w:spacing w:line="360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>Байсуакова Адель Ильшатовна</w:t>
      </w:r>
      <w:r w:rsidRPr="0011554B">
        <w:rPr>
          <w:color w:val="000000"/>
          <w:sz w:val="18"/>
          <w:szCs w:val="18"/>
        </w:rPr>
        <w:t xml:space="preserve"> </w:t>
      </w:r>
    </w:p>
    <w:p w14:paraId="4ACFFF5A" w14:textId="215ADBF4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49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43B4"/>
    <w:rsid w:val="00366032"/>
    <w:rsid w:val="00380ECF"/>
    <w:rsid w:val="00382AF5"/>
    <w:rsid w:val="00383951"/>
    <w:rsid w:val="00385387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541DF"/>
    <w:rsid w:val="00A6115F"/>
    <w:rsid w:val="00A81386"/>
    <w:rsid w:val="00A82A0B"/>
    <w:rsid w:val="00AD0244"/>
    <w:rsid w:val="00AD042D"/>
    <w:rsid w:val="00AE186E"/>
    <w:rsid w:val="00AE450D"/>
    <w:rsid w:val="00AF0099"/>
    <w:rsid w:val="00B0032B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028F0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1065-BAA4-4018-9E99-70D20F3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32</cp:revision>
  <cp:lastPrinted>2021-06-21T10:07:00Z</cp:lastPrinted>
  <dcterms:created xsi:type="dcterms:W3CDTF">2021-08-02T10:03:00Z</dcterms:created>
  <dcterms:modified xsi:type="dcterms:W3CDTF">2021-08-12T08:19:00Z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