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9F" w:rsidRDefault="00817C9F" w:rsidP="00817C9F">
      <w:pPr>
        <w:jc w:val="right"/>
        <w:rPr>
          <w:b/>
        </w:rPr>
      </w:pPr>
      <w:r>
        <w:rPr>
          <w:b/>
        </w:rPr>
        <w:t>ПРОЕКТ</w:t>
      </w:r>
      <w:r w:rsidR="00A237F2">
        <w:rPr>
          <w:b/>
        </w:rPr>
        <w:t xml:space="preserve"> РЕШЕНИЯ</w:t>
      </w:r>
      <w:bookmarkStart w:id="0" w:name="_GoBack"/>
      <w:bookmarkEnd w:id="0"/>
    </w:p>
    <w:p w:rsidR="00817C9F" w:rsidRDefault="00817C9F" w:rsidP="00362086">
      <w:pPr>
        <w:jc w:val="center"/>
        <w:rPr>
          <w:b/>
        </w:rPr>
      </w:pPr>
    </w:p>
    <w:p w:rsidR="00362086" w:rsidRDefault="00362086" w:rsidP="00362086">
      <w:pPr>
        <w:jc w:val="center"/>
        <w:rPr>
          <w:b/>
        </w:rPr>
      </w:pPr>
      <w:r>
        <w:rPr>
          <w:b/>
        </w:rPr>
        <w:t xml:space="preserve">ОБ УТВЕРЖДЕНИИ ПОЛОЖЕНИЯ О ДОБРОВОЛЬНОЙ НАРОДНОЙ ДРУЖИНЕ СЕЛЬСКОГО ПОСЕЛЕНИЯ </w:t>
      </w:r>
      <w:r w:rsidR="00A237F2">
        <w:rPr>
          <w:b/>
        </w:rPr>
        <w:t>МУРАПТАЛОВСКИЙ</w:t>
      </w:r>
      <w:r>
        <w:rPr>
          <w:b/>
        </w:rPr>
        <w:t xml:space="preserve"> СЕЛЬСОВЕТ МУНИЦИПАЛЬНОГО РАЙОНА </w:t>
      </w:r>
    </w:p>
    <w:p w:rsidR="00A237F2" w:rsidRDefault="00994383" w:rsidP="00362086">
      <w:pPr>
        <w:jc w:val="both"/>
        <w:rPr>
          <w:shd w:val="clear" w:color="auto" w:fill="FFFFFF"/>
        </w:rPr>
      </w:pPr>
      <w:r>
        <w:rPr>
          <w:b/>
        </w:rPr>
        <w:t>КУЮРГАЗИНСКИЙ</w:t>
      </w:r>
      <w:r w:rsidR="00362086">
        <w:rPr>
          <w:b/>
        </w:rPr>
        <w:t xml:space="preserve"> РАЙОН РЕСПУБЛИКИ БАШКОРТОСТАН</w:t>
      </w:r>
      <w:r w:rsidR="00362086">
        <w:rPr>
          <w:b/>
        </w:rPr>
        <w:br/>
      </w:r>
      <w:r w:rsidR="00362086">
        <w:br/>
      </w:r>
      <w:r w:rsidR="00362086">
        <w:rPr>
          <w:shd w:val="clear" w:color="auto" w:fill="FFFFFF"/>
        </w:rPr>
        <w:t xml:space="preserve">       В </w:t>
      </w:r>
      <w:r w:rsidR="00362086">
        <w:rPr>
          <w:szCs w:val="28"/>
        </w:rPr>
        <w:t xml:space="preserve"> соответствии с </w:t>
      </w:r>
      <w:hyperlink r:id="rId4" w:history="1">
        <w:r w:rsidR="00362086">
          <w:rPr>
            <w:rStyle w:val="a3"/>
            <w:szCs w:val="28"/>
          </w:rPr>
          <w:t>Конституцией</w:t>
        </w:r>
      </w:hyperlink>
      <w:r w:rsidR="00362086"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</w:t>
      </w:r>
      <w:r>
        <w:rPr>
          <w:szCs w:val="28"/>
        </w:rPr>
        <w:t>о</w:t>
      </w:r>
      <w:r w:rsidR="00362086">
        <w:rPr>
          <w:szCs w:val="28"/>
        </w:rPr>
        <w:t xml:space="preserve">ном Республики Башкортостан от 30.06.2015 № 240-з «О народных дружинах Республики Башкортостан», Уставом сельского поселения </w:t>
      </w:r>
      <w:r w:rsidR="00A237F2">
        <w:rPr>
          <w:szCs w:val="28"/>
        </w:rPr>
        <w:t>Мурапталовский</w:t>
      </w:r>
      <w:r w:rsidR="00362086">
        <w:rPr>
          <w:szCs w:val="28"/>
        </w:rPr>
        <w:t xml:space="preserve"> сельсовет муниципального района </w:t>
      </w:r>
      <w:r>
        <w:rPr>
          <w:szCs w:val="28"/>
        </w:rPr>
        <w:t>Куюргазинский</w:t>
      </w:r>
      <w:r w:rsidR="00362086">
        <w:rPr>
          <w:szCs w:val="28"/>
        </w:rPr>
        <w:t xml:space="preserve"> район</w:t>
      </w:r>
      <w:r w:rsidR="00362086">
        <w:rPr>
          <w:shd w:val="clear" w:color="auto" w:fill="FFFFFF"/>
        </w:rPr>
        <w:t xml:space="preserve">, Совет сельского поселения </w:t>
      </w:r>
      <w:r w:rsidR="00A237F2">
        <w:rPr>
          <w:shd w:val="clear" w:color="auto" w:fill="FFFFFF"/>
        </w:rPr>
        <w:t>Мурапталовский</w:t>
      </w:r>
      <w:r w:rsidR="00362086">
        <w:rPr>
          <w:shd w:val="clear" w:color="auto" w:fill="FFFFFF"/>
        </w:rPr>
        <w:t xml:space="preserve"> сельсовет муниципального района </w:t>
      </w:r>
      <w:r>
        <w:rPr>
          <w:shd w:val="clear" w:color="auto" w:fill="FFFFFF"/>
        </w:rPr>
        <w:t>Куюргазинский</w:t>
      </w:r>
      <w:r w:rsidR="00362086">
        <w:rPr>
          <w:shd w:val="clear" w:color="auto" w:fill="FFFFFF"/>
        </w:rPr>
        <w:t xml:space="preserve"> район Республики Башкортостан </w:t>
      </w:r>
      <w:r w:rsidR="00362086" w:rsidRPr="00994383">
        <w:rPr>
          <w:b/>
          <w:shd w:val="clear" w:color="auto" w:fill="FFFFFF"/>
        </w:rPr>
        <w:t>решил</w:t>
      </w:r>
      <w:r w:rsidR="00362086">
        <w:rPr>
          <w:shd w:val="clear" w:color="auto" w:fill="FFFFFF"/>
        </w:rPr>
        <w:t>:</w:t>
      </w:r>
    </w:p>
    <w:p w:rsidR="00817C9F" w:rsidRDefault="00362086" w:rsidP="00362086">
      <w:pPr>
        <w:jc w:val="both"/>
        <w:rPr>
          <w:shd w:val="clear" w:color="auto" w:fill="FFFFFF"/>
        </w:rPr>
      </w:pPr>
      <w:r>
        <w:br/>
      </w:r>
      <w:r w:rsidR="00A237F2">
        <w:rPr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1. Утвердить Положение о добровольной народной дружине сельского поселения </w:t>
      </w:r>
      <w:r w:rsidR="00A237F2">
        <w:rPr>
          <w:shd w:val="clear" w:color="auto" w:fill="FFFFFF"/>
        </w:rPr>
        <w:t>Мурапталовский</w:t>
      </w:r>
      <w:r>
        <w:rPr>
          <w:shd w:val="clear" w:color="auto" w:fill="FFFFFF"/>
        </w:rPr>
        <w:t xml:space="preserve"> сельсовет муниципального района </w:t>
      </w:r>
      <w:r w:rsidR="00994383">
        <w:rPr>
          <w:shd w:val="clear" w:color="auto" w:fill="FFFFFF"/>
        </w:rPr>
        <w:t>Куюргазинский</w:t>
      </w:r>
      <w:r>
        <w:rPr>
          <w:shd w:val="clear" w:color="auto" w:fill="FFFFFF"/>
        </w:rPr>
        <w:t xml:space="preserve"> район Республики Башкортостан (приложение).</w:t>
      </w:r>
    </w:p>
    <w:p w:rsidR="00362086" w:rsidRDefault="00A237F2" w:rsidP="00A237F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2. Решение Совета от 22.09</w:t>
      </w:r>
      <w:r w:rsidR="00817C9F">
        <w:rPr>
          <w:shd w:val="clear" w:color="auto" w:fill="FFFFFF"/>
        </w:rPr>
        <w:t>.2014 № 2</w:t>
      </w:r>
      <w:r>
        <w:rPr>
          <w:shd w:val="clear" w:color="auto" w:fill="FFFFFF"/>
        </w:rPr>
        <w:t>6/37-131</w:t>
      </w:r>
      <w:r w:rsidR="00817C9F">
        <w:rPr>
          <w:shd w:val="clear" w:color="auto" w:fill="FFFFFF"/>
        </w:rPr>
        <w:t xml:space="preserve"> об </w:t>
      </w:r>
      <w:proofErr w:type="gramStart"/>
      <w:r w:rsidR="00817C9F">
        <w:rPr>
          <w:shd w:val="clear" w:color="auto" w:fill="FFFFFF"/>
        </w:rPr>
        <w:t>утверждении  Положения</w:t>
      </w:r>
      <w:proofErr w:type="gramEnd"/>
      <w:r w:rsidR="00817C9F">
        <w:rPr>
          <w:shd w:val="clear" w:color="auto" w:fill="FFFFFF"/>
        </w:rPr>
        <w:t xml:space="preserve"> о добровольной народной дружине  сельского поселения </w:t>
      </w:r>
      <w:r>
        <w:rPr>
          <w:shd w:val="clear" w:color="auto" w:fill="FFFFFF"/>
        </w:rPr>
        <w:t>Мурапталовский</w:t>
      </w:r>
      <w:r w:rsidR="00817C9F">
        <w:rPr>
          <w:shd w:val="clear" w:color="auto" w:fill="FFFFFF"/>
        </w:rPr>
        <w:t xml:space="preserve"> сельсовет муниципального района Куюргазинский район Республики Башкортостан</w:t>
      </w:r>
      <w:r>
        <w:rPr>
          <w:shd w:val="clear" w:color="auto" w:fill="FFFFFF"/>
        </w:rPr>
        <w:t xml:space="preserve"> </w:t>
      </w:r>
      <w:r w:rsidR="00B508FE">
        <w:rPr>
          <w:shd w:val="clear" w:color="auto" w:fill="FFFFFF"/>
        </w:rPr>
        <w:t>отменить</w:t>
      </w:r>
      <w:r w:rsidR="00817C9F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362086">
        <w:br/>
      </w:r>
      <w:r>
        <w:rPr>
          <w:shd w:val="clear" w:color="auto" w:fill="FFFFFF"/>
        </w:rPr>
        <w:t xml:space="preserve">    </w:t>
      </w:r>
      <w:r w:rsidR="00362086">
        <w:rPr>
          <w:shd w:val="clear" w:color="auto" w:fill="FFFFFF"/>
        </w:rPr>
        <w:t>2. Контроль за исполнением настоящего решения возложить на постоянную комиссию по социально-гуманитарным вопросам.</w:t>
      </w:r>
    </w:p>
    <w:p w:rsidR="00362086" w:rsidRDefault="00362086" w:rsidP="00362086">
      <w:pPr>
        <w:jc w:val="both"/>
        <w:rPr>
          <w:shd w:val="clear" w:color="auto" w:fill="FFFFFF"/>
        </w:rPr>
      </w:pPr>
    </w:p>
    <w:p w:rsidR="00362086" w:rsidRDefault="00362086" w:rsidP="00362086">
      <w:pPr>
        <w:rPr>
          <w:sz w:val="22"/>
          <w:szCs w:val="22"/>
        </w:rPr>
      </w:pPr>
    </w:p>
    <w:p w:rsidR="00362086" w:rsidRDefault="00362086" w:rsidP="00362086">
      <w:pPr>
        <w:rPr>
          <w:szCs w:val="28"/>
        </w:rPr>
      </w:pPr>
      <w:r>
        <w:rPr>
          <w:szCs w:val="28"/>
        </w:rPr>
        <w:t xml:space="preserve">Глава сельского поселения         </w:t>
      </w:r>
      <w:r w:rsidR="00817C9F">
        <w:rPr>
          <w:szCs w:val="28"/>
        </w:rPr>
        <w:t xml:space="preserve">                    </w:t>
      </w:r>
      <w:r w:rsidR="00A237F2">
        <w:rPr>
          <w:szCs w:val="28"/>
        </w:rPr>
        <w:t xml:space="preserve">                             </w:t>
      </w:r>
      <w:proofErr w:type="spellStart"/>
      <w:r w:rsidR="00A237F2">
        <w:rPr>
          <w:szCs w:val="28"/>
        </w:rPr>
        <w:t>А.И.Кинжалеев</w:t>
      </w:r>
      <w:proofErr w:type="spellEnd"/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Совета сельского поселения </w:t>
      </w:r>
    </w:p>
    <w:p w:rsidR="00362086" w:rsidRDefault="00A237F2" w:rsidP="003620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Мурапталовский</w:t>
      </w:r>
      <w:r w:rsidR="00362086">
        <w:rPr>
          <w:sz w:val="22"/>
          <w:szCs w:val="22"/>
        </w:rPr>
        <w:t xml:space="preserve"> сельсовет муниципального района </w:t>
      </w:r>
    </w:p>
    <w:p w:rsidR="00362086" w:rsidRDefault="00994383" w:rsidP="003620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Куюргазинский</w:t>
      </w:r>
      <w:r w:rsidR="00362086">
        <w:rPr>
          <w:sz w:val="22"/>
          <w:szCs w:val="22"/>
        </w:rPr>
        <w:t xml:space="preserve"> район Республики Башкортостан</w:t>
      </w:r>
    </w:p>
    <w:p w:rsidR="00362086" w:rsidRDefault="00817C9F" w:rsidP="003620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____________ г. № ___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28"/>
      <w:bookmarkEnd w:id="1"/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ДОБРОВОЛЬНОЙ НАРОДНОЙ ДРУЖИНЕ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</w:t>
      </w:r>
      <w:r w:rsidR="00A237F2">
        <w:rPr>
          <w:b/>
          <w:bCs/>
          <w:szCs w:val="28"/>
        </w:rPr>
        <w:t>МУРАПТАЛОВСКИЙ</w:t>
      </w:r>
      <w:r>
        <w:rPr>
          <w:b/>
          <w:bCs/>
          <w:szCs w:val="28"/>
        </w:rPr>
        <w:t xml:space="preserve"> СЕЛЬСОВЕТ МУНИЦИПАЛЬНОГО РАЙОНА </w:t>
      </w:r>
      <w:r w:rsidR="00994383">
        <w:rPr>
          <w:b/>
          <w:bCs/>
          <w:szCs w:val="28"/>
        </w:rPr>
        <w:t>КУЮРГАЗИНСКИЙ</w:t>
      </w:r>
      <w:r>
        <w:rPr>
          <w:b/>
          <w:bCs/>
          <w:szCs w:val="28"/>
        </w:rPr>
        <w:t xml:space="preserve"> РАЙОН 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БАШКОРТОСТАН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32"/>
      <w:bookmarkEnd w:id="2"/>
      <w:r>
        <w:rPr>
          <w:szCs w:val="28"/>
        </w:rPr>
        <w:t>1. ОБЩИЕ ПОЛОЖЕНИЯ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Добровольная народная дружина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Республики Башкортостан, именуемая в дальнейшем ДНД, является добровольным формированием населения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Республики Башкортостан, основанным на членстве, участвующее в охране общественного порядка во взаимодействии с органами внутренних дел и иными правоохранительными органами.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ДНД осуществляет свою деятельность в соответствии с </w:t>
      </w:r>
      <w:hyperlink r:id="rId5" w:history="1">
        <w:r>
          <w:rPr>
            <w:rStyle w:val="a3"/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</w:t>
      </w:r>
      <w:r w:rsidR="00994383">
        <w:rPr>
          <w:szCs w:val="28"/>
        </w:rPr>
        <w:t>о</w:t>
      </w:r>
      <w:r>
        <w:rPr>
          <w:szCs w:val="28"/>
        </w:rPr>
        <w:t xml:space="preserve">ном Республики Башкортостан от 30.06.2015 № 240-з «О народных дружинах Республики Башкортостан», Уставом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и настоящим Положением. 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Деятельность ДНД основывается на принципах равенства перед законом, добровольности, равноправия, законности и самоуправления.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ДНД является общественным объединением, свободным в определении своей внутренней структуры, целей, форм и методов своей деятельности.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1.5.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bookmarkStart w:id="3" w:name="Par39"/>
      <w:bookmarkEnd w:id="3"/>
      <w:r>
        <w:rPr>
          <w:szCs w:val="28"/>
        </w:rPr>
        <w:t xml:space="preserve">2. </w:t>
      </w:r>
      <w:r>
        <w:rPr>
          <w:bCs/>
          <w:szCs w:val="28"/>
        </w:rPr>
        <w:t xml:space="preserve">ПОЛНОМОЧИЯ ОРГАНОВ МЕСТНОГО САМОУПРАВЛЕНИЯ СЕЛЬСКОГО ПОСЕЛЕНИЯ </w:t>
      </w:r>
      <w:r w:rsidR="00A237F2">
        <w:rPr>
          <w:bCs/>
          <w:szCs w:val="28"/>
        </w:rPr>
        <w:t>МУРАПТАЛОВСКИЙ</w:t>
      </w:r>
      <w:r>
        <w:rPr>
          <w:bCs/>
          <w:szCs w:val="28"/>
        </w:rPr>
        <w:t xml:space="preserve"> ПО ОКАЗАНИЮ ПОДДЕРЖКИ ГРАЖДАНАМ И ИХ ОБЪЕДИНЕНИЯМ, УЧАСТВУЮЩИМ, В ОХРАНЕ ОБЩЕСТВЕННОГО ПОРЯДКА, СОЗДАНИЯ УСЛОВИЙ ДЛЯ ДЕЯТЕЛЬНОСТИ НАРОДНЫХ ДРУЖИН НА ТЕРРИТОРИИ СЕЛЬСКОГО </w:t>
      </w:r>
      <w:r>
        <w:rPr>
          <w:bCs/>
          <w:szCs w:val="28"/>
        </w:rPr>
        <w:lastRenderedPageBreak/>
        <w:t xml:space="preserve">ПОСЕЛЕНИЯ </w:t>
      </w:r>
      <w:r w:rsidR="00A237F2">
        <w:rPr>
          <w:bCs/>
          <w:szCs w:val="28"/>
        </w:rPr>
        <w:t>МУРАПТАЛОВСКИЙ</w:t>
      </w:r>
      <w:r>
        <w:rPr>
          <w:bCs/>
          <w:szCs w:val="28"/>
        </w:rPr>
        <w:t xml:space="preserve"> СЕЛЬСОВЕТ МУНИЦИПАЛЬНОГО РАЙОНА </w:t>
      </w:r>
      <w:r w:rsidR="00994383">
        <w:rPr>
          <w:bCs/>
          <w:szCs w:val="28"/>
        </w:rPr>
        <w:t>КУЮРГАЗИНСКИЙ</w:t>
      </w:r>
      <w:r>
        <w:rPr>
          <w:bCs/>
          <w:szCs w:val="28"/>
        </w:rPr>
        <w:t xml:space="preserve"> РАЙОН РБ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2.1. </w:t>
      </w:r>
      <w:r>
        <w:rPr>
          <w:szCs w:val="28"/>
        </w:rPr>
        <w:t xml:space="preserve">К полномочиям администрации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по</w:t>
      </w:r>
      <w:bookmarkStart w:id="4" w:name="page5"/>
      <w:bookmarkEnd w:id="4"/>
      <w:r>
        <w:rPr>
          <w:szCs w:val="28"/>
        </w:rPr>
        <w:t xml:space="preserve">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относится: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2.1.2. Утверждение расходов бюджета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при принятии решения о бюджете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на очередной финансовый год.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>2.1.3. Установление дополнительных льгот и компенсаций, форм материального стимулирования для народных дружинников;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>2.1.4.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2.1.5. Размещение в целях содействия гражданам, участвующим в поиске лиц, пропавших без вести, на официальном сайте администрации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362086" w:rsidRDefault="00362086" w:rsidP="00362086">
      <w:pPr>
        <w:ind w:firstLine="709"/>
        <w:jc w:val="both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3. МАТЕРИАЛЬНОЕ СТИМУЛИРОВАНИЕ НАРОДНЫХ ДРУЖИННИКОВ, ПРИНИМАЮЩИХ УЧАСТИЕ В ОХРАНЕ ОБЩЕСТВЕННОГО ПОРЯДКА НА ТЕРРИТОРИИ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3.1. Предоставление органами местного самоуправления льгот и компенсаций народным дружинникам, членам их семей носит заявительный характер и может осуществляться за счет средств соответствующих местных бюджетов.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3.2. В целях получения денежной выплаты, в срок до 15 числа месяца, следующего за отчетным периодом, народный дружинник (командир народной дружины) представляет в администрацию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РБ: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>а) заявление об осуществлении выплаты;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>б) копию паспорта;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>в) копию удостоверения народного дружинника;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>г) сведения о расчетном счете, на который впоследствии будет перечисляться выплата.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Вышеуказанные документы представляются народным дружинником в администрацию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при первоначальном обращении за получением выплаты.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>В дальнейшем, выплата производится на основании табеля учета дежурств народных дружинников, представляемого командиром народной дружины в соответствии с пунктом 3.3 настоящего Положения, за исключением случаев изменения в течение отчетного периода какого-либо из первоначально представленных народным дружинником документов, в таком случае, народный дружинник обязан представить также в установленный настоящим пунктом срок документ, который был изменен.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3.3. Командир народной дружины в указанный в пункте 3.2 настоящего Положения срок представляет в администрацию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табель учета дежурств народных дружинников, в котором указывается количество часов фактического времени дежурства каждого народного дружинника.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Представляемый командиром народной дружины табель должен быть подписан командиром народной дружины, а также согласован с уполномоченным должностным лицом Отдела МВД России по </w:t>
      </w:r>
      <w:r w:rsidR="00994383">
        <w:rPr>
          <w:szCs w:val="28"/>
        </w:rPr>
        <w:t>Куюргазинскому</w:t>
      </w:r>
      <w:r>
        <w:rPr>
          <w:szCs w:val="28"/>
        </w:rPr>
        <w:t xml:space="preserve"> району. 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3.4. Табель дежурств народных дружинников, представляемый в соответствии с пунктом 3.3  настоящего Положения, составляется командиром народной дружины в соответствии с утвержденным графиком дежурств народных дружинников. 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3.5. Вопрос о предоставлении денежной выплаты рассматривается администрацией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в течение 10 рабочих дней с момента поступления документов, установленных пунктами 3.2 и 3.3 настоящего Положения.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Основанием для </w:t>
      </w:r>
      <w:r w:rsidR="00817C9F">
        <w:rPr>
          <w:szCs w:val="28"/>
        </w:rPr>
        <w:t>денежной выплаты является распоряжение</w:t>
      </w:r>
      <w:r>
        <w:rPr>
          <w:szCs w:val="28"/>
        </w:rPr>
        <w:t xml:space="preserve"> администрацией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РБ, выплата производится путем перечисления денежных средств на расчетный счет народного дружинника. 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3.6. Народному дружиннику во время исполнения обязанностей народного дружинника на территории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предоставляется компенсация за проезд на всех видах общественного транспорта (за исключением такси) в пределах территории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РБ. Порядок предоставления указанной компенсации устанавливается Администрацией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3.7. За особые заслуги в деле охраны общественного порядка, предупреждении и пресечении правонарушений, проявленное при этом мужество, по ходатайству штаба народных дружин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народный дружинник может быть представлен к награждению в установленном муниципальными правовыми актами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порядке. 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151"/>
      <w:bookmarkEnd w:id="5"/>
      <w:r>
        <w:rPr>
          <w:szCs w:val="28"/>
        </w:rPr>
        <w:t>4. ГАРАНТИИ СОЦИАЛЬНОЙ ЗАЩИТЫ ЧЛЕНОВ ДНД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выплачивается единовременное пособие в установленном законом порядке назначается пенсия по случаю потери кормильца.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Выплата пособий и компенсаций осуществляется в порядке, определенном действующим законодательством.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6" w:name="Par171"/>
      <w:bookmarkEnd w:id="6"/>
      <w:r>
        <w:rPr>
          <w:szCs w:val="28"/>
        </w:rPr>
        <w:t xml:space="preserve">5. О ПОРЯДКЕ ВНЕСЕНИЯ ИЗМЕНЕНИЙ И ДОПОЛНЕНИЙ В ПОЛОЖЕНИЕ О ДОБРОВОЛЬНОЙ НАРОДНОЙ ДРУЖИНЕ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</w:p>
    <w:p w:rsidR="00362086" w:rsidRDefault="00994383" w:rsidP="0036208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КУЮРГАЗИНСКИЙ</w:t>
      </w:r>
      <w:r w:rsidR="00362086">
        <w:rPr>
          <w:szCs w:val="28"/>
        </w:rPr>
        <w:t xml:space="preserve"> РАЙОН РЕСПУБЛИКИ БАШКОРТОСТАН 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5.1. Изменения и дополнения в Положение о добровольной народной </w:t>
      </w:r>
      <w:r>
        <w:rPr>
          <w:szCs w:val="28"/>
        </w:rPr>
        <w:lastRenderedPageBreak/>
        <w:t xml:space="preserve">дружине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сельсовет  муниципального</w:t>
      </w:r>
      <w:proofErr w:type="gramEnd"/>
      <w:r>
        <w:rPr>
          <w:szCs w:val="28"/>
        </w:rPr>
        <w:t xml:space="preserve">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Республики Башкортостан вносятся Советом сельского поселения </w:t>
      </w:r>
      <w:r w:rsidR="00A237F2">
        <w:rPr>
          <w:szCs w:val="28"/>
        </w:rPr>
        <w:t>Мурапталовский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Республики Башкортостан.</w:t>
      </w:r>
    </w:p>
    <w:p w:rsidR="00362086" w:rsidRDefault="00362086" w:rsidP="00362086">
      <w:pPr>
        <w:tabs>
          <w:tab w:val="left" w:pos="1280"/>
        </w:tabs>
        <w:rPr>
          <w:sz w:val="24"/>
          <w:szCs w:val="24"/>
        </w:rPr>
      </w:pPr>
    </w:p>
    <w:p w:rsidR="00362086" w:rsidRDefault="00362086" w:rsidP="00362086">
      <w:pPr>
        <w:tabs>
          <w:tab w:val="left" w:pos="1280"/>
        </w:tabs>
        <w:rPr>
          <w:sz w:val="24"/>
          <w:szCs w:val="24"/>
        </w:rPr>
      </w:pPr>
    </w:p>
    <w:p w:rsidR="00362086" w:rsidRDefault="00362086" w:rsidP="00362086">
      <w:pPr>
        <w:tabs>
          <w:tab w:val="left" w:pos="1280"/>
        </w:tabs>
        <w:rPr>
          <w:sz w:val="24"/>
          <w:szCs w:val="24"/>
        </w:rPr>
      </w:pPr>
    </w:p>
    <w:p w:rsidR="000C325E" w:rsidRDefault="000C325E"/>
    <w:sectPr w:rsidR="000C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54"/>
    <w:rsid w:val="000C325E"/>
    <w:rsid w:val="00362086"/>
    <w:rsid w:val="00817C9F"/>
    <w:rsid w:val="00957954"/>
    <w:rsid w:val="00994383"/>
    <w:rsid w:val="00A237F2"/>
    <w:rsid w:val="00B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768F-195F-42C6-AD8B-07993CF9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0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049DF2A9F29D91AED760AE34DD2AA64FC478D46FAF9797610D64fFl4F" TargetMode="External"/><Relationship Id="rId4" Type="http://schemas.openxmlformats.org/officeDocument/2006/relationships/hyperlink" Target="consultantplus://offline/ref=D0049DF2A9F29D91AED760AE34DD2AA64FC478D46FAF9797610D64fF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МурапталУправДел</cp:lastModifiedBy>
  <cp:revision>2</cp:revision>
  <cp:lastPrinted>2020-07-07T03:21:00Z</cp:lastPrinted>
  <dcterms:created xsi:type="dcterms:W3CDTF">2020-07-23T04:49:00Z</dcterms:created>
  <dcterms:modified xsi:type="dcterms:W3CDTF">2020-07-23T04:49:00Z</dcterms:modified>
</cp:coreProperties>
</file>