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6" w:rsidRPr="00210066" w:rsidRDefault="00210066" w:rsidP="0021006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10066">
        <w:rPr>
          <w:rFonts w:ascii="Times New Roman" w:hAnsi="Times New Roman" w:cs="Times New Roman"/>
          <w:sz w:val="24"/>
          <w:szCs w:val="24"/>
        </w:rPr>
        <w:t>Утвержден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Pr="00210066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Pr="0021006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ноября 2018</w:t>
      </w:r>
      <w:r w:rsidRPr="00210066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210066" w:rsidRPr="00210066" w:rsidRDefault="00210066" w:rsidP="0021006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2100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10066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Pr="00210066">
        <w:rPr>
          <w:rFonts w:ascii="Times New Roman" w:hAnsi="Times New Roman" w:cs="Times New Roman"/>
          <w:b/>
          <w:bCs/>
          <w:sz w:val="28"/>
          <w:szCs w:val="28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0066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Pr="0021006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2100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1006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Администрации 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1.4. С</w:t>
      </w:r>
      <w:r w:rsidRPr="00210066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210066">
        <w:rPr>
          <w:rFonts w:ascii="Times New Roman" w:eastAsia="Calibri" w:hAnsi="Times New Roman" w:cs="Times New Roman"/>
          <w:sz w:val="28"/>
          <w:szCs w:val="28"/>
        </w:rPr>
        <w:t>(далее соответственно – Администрация</w:t>
      </w:r>
      <w:r w:rsidRPr="00210066">
        <w:rPr>
          <w:rFonts w:ascii="Times New Roman" w:hAnsi="Times New Roman" w:cs="Times New Roman"/>
          <w:sz w:val="28"/>
          <w:szCs w:val="28"/>
        </w:rPr>
        <w:t xml:space="preserve">) ее (его) структурных подразделений, предоставляющих муниципальную услугу, государственных и муниципальных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организаций, обращение в которые необходимо для получения муниципальной услуги, а также </w:t>
      </w:r>
      <w:r w:rsidRPr="00210066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210066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предоставляющих муниципальную услугу, организаций, участвующих в предоставлении муниципальной услуги;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</w:t>
      </w:r>
      <w:proofErr w:type="gramStart"/>
      <w:r w:rsidRPr="00210066">
        <w:rPr>
          <w:rFonts w:ascii="Times New Roman" w:hAnsi="Times New Roman" w:cs="Times New Roman"/>
          <w:bCs/>
          <w:sz w:val="28"/>
          <w:szCs w:val="28"/>
        </w:rPr>
        <w:t>Администрации )</w:t>
      </w:r>
      <w:proofErr w:type="gram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10066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10066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10066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hyperlink r:id="rId5" w:history="1">
        <w:r w:rsidRPr="00210066">
          <w:rPr>
            <w:rFonts w:ascii="Times New Roman" w:hAnsi="Times New Roman" w:cs="Times New Roman"/>
            <w:sz w:val="28"/>
            <w:szCs w:val="28"/>
          </w:rPr>
          <w:t>http://muraptalovo.ru/</w:t>
        </w:r>
      </w:hyperlink>
      <w:r w:rsidRPr="00210066">
        <w:rPr>
          <w:rFonts w:ascii="Times New Roman" w:hAnsi="Times New Roman" w:cs="Times New Roman"/>
          <w:sz w:val="28"/>
          <w:szCs w:val="28"/>
        </w:rPr>
        <w:t>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;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осуществляющий консультирование, подробно и в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не может самостоятельно дать ответ, телефонный звонок</w:t>
      </w:r>
      <w:r w:rsidRPr="0021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066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10066" w:rsidRPr="00210066" w:rsidRDefault="00210066" w:rsidP="0021006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,РГАУ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,ответственный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1006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21006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210066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,в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том числе информация о промежуточных и окончательных сроках таких административных процедур;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;</w:t>
      </w:r>
      <w:proofErr w:type="gramEnd"/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10066" w:rsidRPr="00210066" w:rsidRDefault="00210066" w:rsidP="0021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2100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2.1. </w:t>
      </w:r>
      <w:r w:rsidRPr="002100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2100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2100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006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210066">
        <w:rPr>
          <w:rFonts w:ascii="Times New Roman" w:hAnsi="Times New Roman" w:cs="Times New Roman"/>
          <w:sz w:val="28"/>
          <w:szCs w:val="28"/>
        </w:rPr>
        <w:t xml:space="preserve">2.3. </w:t>
      </w:r>
      <w:r w:rsidRPr="00210066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10066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210066">
        <w:rPr>
          <w:rFonts w:ascii="Times New Roman" w:hAnsi="Times New Roman" w:cs="Times New Roman"/>
          <w:sz w:val="28"/>
          <w:szCs w:val="28"/>
        </w:rPr>
        <w:t>;</w:t>
      </w:r>
    </w:p>
    <w:p w:rsidR="00210066" w:rsidRPr="00210066" w:rsidRDefault="00210066" w:rsidP="0021006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066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2100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2100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210066">
        <w:rPr>
          <w:rFonts w:ascii="Times New Roman" w:hAnsi="Times New Roman" w:cs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10066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210066">
          <w:rPr>
            <w:rFonts w:ascii="Times New Roman" w:hAnsi="Times New Roman" w:cs="Times New Roman"/>
            <w:sz w:val="28"/>
          </w:rPr>
          <w:t>пункта</w:t>
        </w:r>
      </w:hyperlink>
      <w:r w:rsidRPr="00210066">
        <w:rPr>
          <w:rFonts w:ascii="Times New Roman" w:hAnsi="Times New Roman" w:cs="Times New Roman"/>
          <w:sz w:val="28"/>
        </w:rPr>
        <w:t xml:space="preserve"> 2.8 Административного регламента.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proofErr w:type="gramStart"/>
      <w:r w:rsidRPr="00210066">
        <w:rPr>
          <w:rFonts w:ascii="Times New Roman" w:hAnsi="Times New Roman" w:cs="Times New Roman"/>
          <w:sz w:val="28"/>
        </w:rPr>
        <w:t>Администрацию  заявления</w:t>
      </w:r>
      <w:proofErr w:type="gramEnd"/>
      <w:r w:rsidRPr="00210066">
        <w:rPr>
          <w:rFonts w:ascii="Times New Roman" w:hAnsi="Times New Roman" w:cs="Times New Roman"/>
          <w:sz w:val="28"/>
        </w:rPr>
        <w:t xml:space="preserve">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2100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100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2100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10066">
        <w:rPr>
          <w:rFonts w:ascii="Times New Roman" w:hAnsi="Times New Roman" w:cs="Times New Roman"/>
          <w:bCs/>
          <w:sz w:val="28"/>
        </w:rPr>
        <w:t xml:space="preserve">официальном сайте </w:t>
      </w:r>
      <w:proofErr w:type="gramStart"/>
      <w:r w:rsidRPr="00210066">
        <w:rPr>
          <w:rFonts w:ascii="Times New Roman" w:hAnsi="Times New Roman" w:cs="Times New Roman"/>
          <w:bCs/>
          <w:sz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bCs/>
          <w:sz w:val="28"/>
        </w:rPr>
        <w:t xml:space="preserve"> в </w:t>
      </w:r>
      <w:r w:rsidRPr="0021006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10066">
        <w:rPr>
          <w:rFonts w:ascii="Times New Roman" w:hAnsi="Times New Roman" w:cs="Times New Roman"/>
          <w:bCs/>
          <w:sz w:val="28"/>
        </w:rPr>
        <w:t xml:space="preserve"> на РПГУ</w:t>
      </w:r>
      <w:r w:rsidRPr="00210066">
        <w:rPr>
          <w:rFonts w:ascii="Times New Roman" w:hAnsi="Times New Roman" w:cs="Times New Roman"/>
          <w:sz w:val="28"/>
        </w:rPr>
        <w:t>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0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2100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210066" w:rsidRPr="00210066" w:rsidRDefault="00210066" w:rsidP="00210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210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– посредством личного обращения в Администрацию 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210066" w:rsidRPr="00210066" w:rsidRDefault="00210066" w:rsidP="00210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210066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заполнения формы заявления через «Личный кабинет» на РПГУ (далее – запрос).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2.8.2.</w:t>
      </w:r>
      <w:r w:rsidRPr="00210066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копии паспортов Заявителей (в случае их отказа от участия в приватизации);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2.8.9. </w:t>
      </w:r>
      <w:r w:rsidRPr="00210066">
        <w:rPr>
          <w:rFonts w:ascii="Times New Roman" w:hAnsi="Times New Roman" w:cs="Times New Roman"/>
          <w:sz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210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10066" w:rsidRPr="00210066" w:rsidRDefault="00210066" w:rsidP="00210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10066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210066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обязательного пенсионного страхования.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услуг, за исключением документов, указанных в части 6 статьи  7 Федерального закона № 210-ФЗ;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210066" w:rsidRPr="00210066" w:rsidRDefault="00210066" w:rsidP="00210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210066">
        <w:rPr>
          <w:rFonts w:ascii="Times New Roman" w:hAnsi="Times New Roman" w:cs="Times New Roman"/>
          <w:i/>
          <w:sz w:val="28"/>
          <w:szCs w:val="28"/>
        </w:rPr>
        <w:t>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2100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10066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7" w:history="1">
        <w:r w:rsidRPr="0021006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210066" w:rsidRPr="00210066" w:rsidRDefault="00210066" w:rsidP="00210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2100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100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210066" w:rsidRPr="00210066" w:rsidRDefault="00210066" w:rsidP="00210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подлежат регистрации в течение одного рабочего дня.</w:t>
      </w:r>
    </w:p>
    <w:p w:rsidR="00210066" w:rsidRPr="00210066" w:rsidRDefault="00210066" w:rsidP="00210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10066" w:rsidRPr="00210066" w:rsidRDefault="00210066" w:rsidP="002100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10066" w:rsidRPr="00210066" w:rsidRDefault="00210066" w:rsidP="002100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10066" w:rsidRPr="00210066" w:rsidRDefault="00210066" w:rsidP="002100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10066" w:rsidRPr="00210066" w:rsidRDefault="00210066" w:rsidP="002100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10066" w:rsidRPr="00210066" w:rsidRDefault="00210066" w:rsidP="002100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Администрации, ответственного за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100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00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0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0066">
        <w:rPr>
          <w:rFonts w:ascii="Times New Roman" w:hAnsi="Times New Roman" w:cs="Times New Roman"/>
          <w:sz w:val="28"/>
          <w:szCs w:val="28"/>
        </w:rPr>
        <w:t>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,либо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РПГУ, либо через РГАУ МФЦ.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00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выдача проекта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proofErr w:type="gramStart"/>
      <w:r w:rsidRPr="00210066">
        <w:rPr>
          <w:rFonts w:ascii="Times New Roman" w:eastAsia="Calibri" w:hAnsi="Times New Roman" w:cs="Times New Roman"/>
          <w:sz w:val="28"/>
          <w:szCs w:val="28"/>
        </w:rPr>
        <w:t>Администрации  (</w:t>
      </w:r>
      <w:proofErr w:type="gramEnd"/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далее – СЭД).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2100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2100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поданное в </w:t>
      </w:r>
      <w:proofErr w:type="gramStart"/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21006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РПГУ, в течение одного рабочего дня с момента подачи на РПГУ регистрируется должностным лицом, ответственным за регистрацию и прием документов через РПГУ, в журнале регистрации поступивших документов и/или в СЭД.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210066" w:rsidRPr="00210066" w:rsidRDefault="00210066" w:rsidP="002100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муниципальной услуги.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210066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210066">
        <w:rPr>
          <w:rFonts w:ascii="Times New Roman" w:hAnsi="Times New Roman" w:cs="Times New Roman"/>
          <w:sz w:val="28"/>
          <w:szCs w:val="28"/>
        </w:rPr>
        <w:t>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мотивированного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2.8 и 2.9 Административного регламента пакет документов.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;</w:t>
      </w:r>
      <w:proofErr w:type="gramEnd"/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адреса сторон, заключивших договор;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Администрации, наделенными полномочиями руководителем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по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рассмотрению вопросов предоставления муниципальной услуги;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;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210066">
        <w:rPr>
          <w:rFonts w:ascii="Times New Roman" w:hAnsi="Times New Roman"/>
          <w:sz w:val="28"/>
        </w:rPr>
        <w:t xml:space="preserve"> 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/>
          <w:sz w:val="28"/>
        </w:rPr>
        <w:t xml:space="preserve">В случае выдачи </w:t>
      </w:r>
      <w:r w:rsidRPr="00210066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210066">
        <w:rPr>
          <w:rFonts w:ascii="Times New Roman" w:hAnsi="Times New Roman"/>
          <w:sz w:val="28"/>
        </w:rPr>
        <w:t xml:space="preserve">в </w:t>
      </w:r>
      <w:proofErr w:type="gramStart"/>
      <w:r w:rsidRPr="00210066">
        <w:rPr>
          <w:rFonts w:ascii="Times New Roman" w:hAnsi="Times New Roman"/>
          <w:sz w:val="28"/>
        </w:rPr>
        <w:t>Администрации ,</w:t>
      </w:r>
      <w:proofErr w:type="gramEnd"/>
      <w:r w:rsidRPr="00210066">
        <w:rPr>
          <w:rFonts w:ascii="Times New Roman" w:hAnsi="Times New Roman"/>
          <w:sz w:val="28"/>
        </w:rPr>
        <w:t xml:space="preserve">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/>
          <w:sz w:val="28"/>
        </w:rPr>
        <w:t xml:space="preserve">В случае выдачи </w:t>
      </w:r>
      <w:r w:rsidRPr="00210066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210066">
        <w:rPr>
          <w:rFonts w:ascii="Times New Roman" w:hAnsi="Times New Roman"/>
          <w:sz w:val="28"/>
        </w:rPr>
        <w:t>Заявителю через РГАУ МФЦ: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210066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210066">
        <w:rPr>
          <w:rFonts w:ascii="Times New Roman" w:hAnsi="Times New Roman"/>
          <w:sz w:val="28"/>
        </w:rPr>
        <w:t xml:space="preserve"> муниципальной услуги;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066">
        <w:rPr>
          <w:rFonts w:ascii="Times New Roman" w:hAnsi="Times New Roman"/>
          <w:sz w:val="28"/>
        </w:rPr>
        <w:t xml:space="preserve"> осуществляет передачу </w:t>
      </w:r>
      <w:r w:rsidRPr="00210066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210066">
        <w:rPr>
          <w:rFonts w:ascii="Times New Roman" w:hAnsi="Times New Roman"/>
          <w:sz w:val="28"/>
        </w:rPr>
        <w:t xml:space="preserve"> Заявителю.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0066">
        <w:rPr>
          <w:rFonts w:ascii="Times New Roman" w:eastAsia="Calibri" w:hAnsi="Times New Roman" w:cs="Times New Roman"/>
          <w:sz w:val="28"/>
        </w:rPr>
        <w:t xml:space="preserve">          Проект д</w:t>
      </w:r>
      <w:r w:rsidRPr="00210066">
        <w:rPr>
          <w:rFonts w:ascii="Times New Roman" w:eastAsia="Calibri" w:hAnsi="Times New Roman" w:cs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210066">
        <w:rPr>
          <w:rFonts w:ascii="Times New Roman" w:eastAsia="Calibri" w:hAnsi="Times New Roman" w:cs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0066">
        <w:rPr>
          <w:rFonts w:ascii="Times New Roman" w:eastAsia="Calibri" w:hAnsi="Times New Roman" w:cs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0066">
        <w:rPr>
          <w:rFonts w:ascii="Times New Roman" w:eastAsia="Calibri" w:hAnsi="Times New Roman" w:cs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0066">
        <w:rPr>
          <w:rFonts w:ascii="Times New Roman" w:eastAsia="Calibri" w:hAnsi="Times New Roman" w:cs="Times New Roman"/>
          <w:sz w:val="28"/>
        </w:rPr>
        <w:t xml:space="preserve">          Выдача проекта д</w:t>
      </w:r>
      <w:r w:rsidRPr="00210066">
        <w:rPr>
          <w:rFonts w:ascii="Times New Roman" w:eastAsia="Calibri" w:hAnsi="Times New Roman" w:cs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</w:rPr>
        <w:t xml:space="preserve">         </w:t>
      </w: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066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10066" w:rsidRPr="00210066" w:rsidRDefault="00210066" w:rsidP="00210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2100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00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10066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3.6.3. </w:t>
      </w:r>
      <w:r w:rsidRPr="00210066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3.6.5. </w:t>
      </w:r>
      <w:r w:rsidRPr="00210066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r w:rsidRPr="00210066">
          <w:rPr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210066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</w:t>
      </w:r>
      <w:r w:rsidRPr="00210066">
        <w:rPr>
          <w:rFonts w:ascii="Times New Roman" w:hAnsi="Times New Roman" w:cs="Times New Roman"/>
          <w:sz w:val="28"/>
        </w:rPr>
        <w:lastRenderedPageBreak/>
        <w:t xml:space="preserve">также находящихся в распоряжении </w:t>
      </w:r>
      <w:proofErr w:type="gramStart"/>
      <w:r w:rsidRPr="00210066">
        <w:rPr>
          <w:rFonts w:ascii="Times New Roman" w:hAnsi="Times New Roman" w:cs="Times New Roman"/>
          <w:sz w:val="28"/>
        </w:rPr>
        <w:t>Администрации  и</w:t>
      </w:r>
      <w:proofErr w:type="gramEnd"/>
      <w:r w:rsidRPr="00210066">
        <w:rPr>
          <w:rFonts w:ascii="Times New Roman" w:hAnsi="Times New Roman" w:cs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210066">
        <w:rPr>
          <w:rFonts w:ascii="Times New Roman" w:hAnsi="Times New Roman" w:cs="Times New Roman"/>
          <w:sz w:val="28"/>
        </w:rPr>
        <w:t>Администрации  и</w:t>
      </w:r>
      <w:proofErr w:type="gramEnd"/>
      <w:r w:rsidRPr="00210066">
        <w:rPr>
          <w:rFonts w:ascii="Times New Roman" w:hAnsi="Times New Roman" w:cs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0066">
        <w:rPr>
          <w:rFonts w:ascii="Times New Roman" w:hAnsi="Times New Roman" w:cs="Times New Roman"/>
          <w:sz w:val="28"/>
        </w:rPr>
        <w:t xml:space="preserve">документов, указанных в подпункте 4 пункта 3.6 Административного регламента, недостаточно для начала процедуры исправлении опечаток и ошибок.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3.6.6. Заявление об исправлении опечаток и ошибок регистрируется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такого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заявления рассматривается Администрацией  на предмет соответствия требованиям, предусмотренным Административным регламентом.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3.6.10. Исправление опечаток и ошибок осуществляется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100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оригинального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экземпляра документа о предоставлении муниципальной услуги, содержащий опечатки и ошибки.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(или) их должностных лиц, плата с Заявителя не взимается.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для подачи запроса о предоставлении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бездействия)  либо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, предоставляющего муниципальную услугу.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3.7.2. Запись на прием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для подачи запроса.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РГАПУ МФЦ Заявителю обеспечивается возможность: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графика приема заявителей.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Администрация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которая обеспечивает возможность интеграции с РПГУ.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посредством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2100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21006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 электронных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 xml:space="preserve">3.7.5. </w:t>
      </w:r>
      <w:r w:rsidRPr="0021006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10066">
        <w:rPr>
          <w:rFonts w:ascii="Times New Roman" w:eastAsia="Calibri" w:hAnsi="Times New Roman" w:cs="Times New Roman"/>
          <w:sz w:val="28"/>
          <w:szCs w:val="28"/>
        </w:rPr>
        <w:t>ответственного специалиста</w:t>
      </w:r>
      <w:r w:rsidRPr="0021006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3.7.7 Административного регламента.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с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3.7.7. 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100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или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содержащее сведения о дате, времени и месте приема;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9" w:history="1">
        <w:r w:rsidRPr="002100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0" w:history="1">
        <w:r w:rsidRPr="002100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2100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предоставления межведомственного запроса в органы, предоставляющие муниципальные услуги, в иные органы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органы местного самоуправления и организации, участвующие в предоставлении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жалоб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расписке  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приеме документов. 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210066" w:rsidRPr="00210066" w:rsidRDefault="00210066" w:rsidP="002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210066" w:rsidRPr="00210066" w:rsidRDefault="00210066" w:rsidP="00210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Администрацию  не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должен превышать один рабочий день.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2100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proofErr w:type="gramStart"/>
      <w:r w:rsidRPr="00210066">
        <w:rPr>
          <w:rFonts w:ascii="Times New Roman" w:hAnsi="Times New Roman" w:cs="Times New Roman"/>
          <w:bCs/>
          <w:sz w:val="28"/>
          <w:szCs w:val="28"/>
        </w:rPr>
        <w:t>Администрацию  определяются</w:t>
      </w:r>
      <w:proofErr w:type="gramEnd"/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Администрацией таких документов в РГАУ МФЦ определяются соглашением о взаимодействии.</w:t>
      </w:r>
    </w:p>
    <w:p w:rsidR="00210066" w:rsidRPr="00210066" w:rsidRDefault="00210066" w:rsidP="00210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00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00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, должностных лиц Администрации, муниципальных служащих, 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2100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2100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210066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10066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100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210066">
        <w:rPr>
          <w:rFonts w:ascii="Times New Roman" w:hAnsi="Times New Roman" w:cs="Times New Roman"/>
          <w:sz w:val="28"/>
          <w:szCs w:val="28"/>
        </w:rPr>
        <w:t>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2100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актами  для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2100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2100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2100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2100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 , муниципального служащего подается руководителю Администрации 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 подается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в соответствующий орган местного самоуправления, являющийся учредителем Администрации  либо в случае его отсутствия рассматривается непосредственно руководителем Администрации.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служащего,  РГАУ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</w:t>
      </w:r>
      <w:r w:rsidRPr="00210066">
        <w:rPr>
          <w:rFonts w:ascii="Times New Roman" w:hAnsi="Times New Roman" w:cs="Times New Roman"/>
          <w:bCs/>
          <w:sz w:val="28"/>
          <w:szCs w:val="28"/>
        </w:rPr>
        <w:lastRenderedPageBreak/>
        <w:t>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10066">
        <w:rPr>
          <w:rFonts w:ascii="Times New Roman" w:hAnsi="Times New Roman" w:cs="Times New Roman"/>
          <w:sz w:val="28"/>
          <w:szCs w:val="28"/>
        </w:rPr>
        <w:t>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210066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5.5.2. РГАУ МФЦ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2100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210066">
        <w:rPr>
          <w:rFonts w:ascii="Times New Roman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210066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210066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210066" w:rsidRPr="00210066" w:rsidRDefault="00210066" w:rsidP="00210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5.6.1. официального сайта Администрации </w:t>
      </w:r>
      <w:r w:rsidRPr="0021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1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Мурапталовский</w:t>
      </w:r>
      <w:proofErr w:type="spellEnd"/>
      <w:r w:rsidRPr="0021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</w:t>
      </w:r>
      <w:proofErr w:type="spellEnd"/>
      <w:r w:rsidRPr="0021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210066">
          <w:rPr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Pr="00210066">
        <w:rPr>
          <w:rFonts w:ascii="Times New Roman" w:hAnsi="Times New Roman" w:cs="Times New Roman"/>
          <w:sz w:val="28"/>
          <w:szCs w:val="28"/>
        </w:rPr>
        <w:t>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210066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lastRenderedPageBreak/>
        <w:t>Администрация  направляет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жалобу в уполномоченный на ее рассмотрение орган и в письменной форме информирует Заявителя о перенаправлении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предоставляющую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2100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Администрация ,РГАУ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210066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электронной цифровой подписью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0066" w:rsidRPr="00210066" w:rsidRDefault="00210066" w:rsidP="0021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не подлежащей удовлетворению в ответе Заявителю, указанном в пункте 5.11 Административного регламента, даются </w:t>
      </w:r>
      <w:r w:rsidRPr="00210066">
        <w:rPr>
          <w:rFonts w:ascii="Times New Roman" w:hAnsi="Times New Roman" w:cs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210066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2100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учредителя РГАУ МФЦ, привлекаемой организации обязаны: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210066">
          <w:rPr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Администрация ,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РГАУ МФЦ, привлекаемая организация обеспечивает: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6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район Республики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 Башкортостан</w:t>
      </w:r>
      <w:r w:rsidRPr="0021006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100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210066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210066" w:rsidRPr="00210066" w:rsidRDefault="00210066" w:rsidP="0021006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ЗАЯВЛЕНИЕ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основании  Федерального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Pr="002100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0066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210066">
        <w:rPr>
          <w:rFonts w:ascii="Times New Roman" w:hAnsi="Times New Roman" w:cs="Times New Roman"/>
          <w:sz w:val="28"/>
          <w:szCs w:val="28"/>
        </w:rPr>
        <w:t>а)  единоличным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  собственником   квартиры,  с  согласия  всех  в  ней проживающих, становится: </w:t>
      </w:r>
      <w:hyperlink w:anchor="Par42" w:history="1">
        <w:r w:rsidRPr="00210066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proofErr w:type="gramStart"/>
      <w:r w:rsidRPr="00210066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совместными   собственниками  квартиры,  с  согласия  всех  в  ней проживающих, становятся: </w:t>
      </w:r>
      <w:hyperlink w:anchor="Par42" w:history="1">
        <w:r w:rsidRPr="00210066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0066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21006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21006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1)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2)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21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210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10066" w:rsidRPr="00210066" w:rsidRDefault="00210066" w:rsidP="00210066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66" w:rsidRPr="00210066" w:rsidRDefault="00210066" w:rsidP="002100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210066" w:rsidRPr="00210066" w:rsidRDefault="00210066" w:rsidP="002100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06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2100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2100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заявителя(ей),/представителя)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proofErr w:type="gramStart"/>
        <w:r w:rsidRPr="00210066">
          <w:rPr>
            <w:rFonts w:ascii="Times New Roman" w:hAnsi="Times New Roman" w:cs="Times New Roman"/>
            <w:sz w:val="24"/>
            <w:szCs w:val="24"/>
          </w:rPr>
          <w:t>пункт</w:t>
        </w:r>
        <w:proofErr w:type="gramEnd"/>
        <w:r w:rsidRPr="00210066">
          <w:rPr>
            <w:rFonts w:ascii="Times New Roman" w:hAnsi="Times New Roman" w:cs="Times New Roman"/>
            <w:sz w:val="24"/>
            <w:szCs w:val="24"/>
          </w:rPr>
          <w:t xml:space="preserve"> а)</w:t>
        </w:r>
      </w:hyperlink>
      <w:r w:rsidRPr="00210066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210066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210066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район Республики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>Башкортостан</w:t>
      </w:r>
      <w:r w:rsidRPr="0021006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210066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0066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210066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210066" w:rsidRPr="00210066" w:rsidRDefault="00210066" w:rsidP="0021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21006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210066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210066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06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2100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2100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) по </w:t>
      </w:r>
      <w:proofErr w:type="gramStart"/>
      <w:r w:rsidRPr="002100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адресу:_</w:t>
      </w:r>
      <w:proofErr w:type="gramEnd"/>
      <w:r w:rsidRPr="002100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______________________________________________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2100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066" w:rsidRPr="00210066" w:rsidRDefault="00210066" w:rsidP="0021006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21006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210066" w:rsidRPr="00210066" w:rsidRDefault="00210066" w:rsidP="0021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66" w:rsidRPr="00210066" w:rsidRDefault="00210066" w:rsidP="0021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210066" w:rsidRPr="00210066" w:rsidRDefault="00210066" w:rsidP="002100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210066">
        <w:rPr>
          <w:rFonts w:ascii="Times New Roman" w:hAnsi="Times New Roman" w:cs="Times New Roman"/>
        </w:rPr>
        <w:lastRenderedPageBreak/>
        <w:t>Приложение № 3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район Республики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>Башкортостан</w:t>
      </w:r>
      <w:r w:rsidRPr="0021006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b/>
          <w:sz w:val="28"/>
          <w:szCs w:val="28"/>
        </w:rPr>
        <w:t>ФОРМА</w:t>
      </w:r>
      <w:r w:rsidRPr="00210066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Главе сельского поселения  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отчество)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210066" w:rsidRPr="00210066" w:rsidRDefault="00210066" w:rsidP="0021006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210066" w:rsidRPr="00210066" w:rsidRDefault="00210066" w:rsidP="00210066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ЗАЯВЛЕНИЕ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210066" w:rsidRPr="00210066" w:rsidRDefault="00210066" w:rsidP="0021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Я,___________________________________________________________</w:t>
      </w:r>
    </w:p>
    <w:p w:rsidR="00210066" w:rsidRPr="00210066" w:rsidRDefault="00210066" w:rsidP="002100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(Ф.И.О. полностью)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10066" w:rsidRPr="00210066" w:rsidRDefault="00210066" w:rsidP="0021006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кем  выдан_____________________________________________________________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 (реквизиты доверенности, документа, подтверждающего полномочия законного представителя)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lastRenderedPageBreak/>
        <w:t xml:space="preserve">член семьи заявителя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*  _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согласен (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 xml:space="preserve">на)   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210066" w:rsidRPr="00210066" w:rsidRDefault="00210066" w:rsidP="00210066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10066" w:rsidRPr="00210066" w:rsidRDefault="00210066" w:rsidP="00210066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Администрацией ___________________ (Уполномоченным органом), иными органами и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организациями  с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_________________________________________________________;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06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210066" w:rsidRPr="00210066" w:rsidRDefault="00210066" w:rsidP="00210066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иные сведения, имеющиеся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в документах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находящихся в личном (учетном) деле. 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заявления  на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срок: бессрочно.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2100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210066" w:rsidRPr="00210066" w:rsidRDefault="00210066" w:rsidP="0021006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210066">
        <w:rPr>
          <w:rFonts w:ascii="Times New Roman" w:hAnsi="Times New Roman" w:cs="Times New Roman"/>
          <w:sz w:val="28"/>
          <w:szCs w:val="28"/>
        </w:rPr>
        <w:tab/>
        <w:t xml:space="preserve">                        расшифровка подписи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Принял: «______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__________20___г. </w:t>
      </w:r>
    </w:p>
    <w:p w:rsidR="00210066" w:rsidRPr="00210066" w:rsidRDefault="00210066" w:rsidP="00210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210066" w:rsidRPr="00210066" w:rsidRDefault="00210066" w:rsidP="002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                    расшифровка подписи</w:t>
      </w:r>
    </w:p>
    <w:p w:rsidR="00210066" w:rsidRPr="00210066" w:rsidRDefault="00210066" w:rsidP="00210066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210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66" w:rsidRPr="00210066" w:rsidRDefault="00210066" w:rsidP="00210066">
      <w:pPr>
        <w:spacing w:after="0" w:line="240" w:lineRule="auto"/>
      </w:pPr>
      <w:r w:rsidRPr="00210066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210066">
        <w:rPr>
          <w:rFonts w:ascii="Times New Roman" w:hAnsi="Times New Roman" w:cs="Times New Roman"/>
          <w:sz w:val="28"/>
          <w:szCs w:val="28"/>
        </w:rPr>
        <w:t>при  подаче</w:t>
      </w:r>
      <w:proofErr w:type="gramEnd"/>
      <w:r w:rsidRPr="00210066">
        <w:rPr>
          <w:rFonts w:ascii="Times New Roman" w:hAnsi="Times New Roman" w:cs="Times New Roman"/>
          <w:sz w:val="28"/>
          <w:szCs w:val="28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210066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21006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Мурапталовский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066">
        <w:rPr>
          <w:rFonts w:ascii="Times New Roman" w:hAnsi="Times New Roman" w:cs="Times New Roman"/>
          <w:bCs/>
          <w:sz w:val="24"/>
          <w:szCs w:val="24"/>
        </w:rPr>
        <w:t>Куюргазинский</w:t>
      </w:r>
      <w:proofErr w:type="spellEnd"/>
      <w:r w:rsidRPr="00210066">
        <w:rPr>
          <w:rFonts w:ascii="Times New Roman" w:hAnsi="Times New Roman" w:cs="Times New Roman"/>
          <w:bCs/>
          <w:sz w:val="24"/>
          <w:szCs w:val="24"/>
        </w:rPr>
        <w:t xml:space="preserve"> район Республики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bCs/>
          <w:sz w:val="24"/>
          <w:szCs w:val="24"/>
        </w:rPr>
        <w:t>Башкортостан</w:t>
      </w:r>
      <w:r w:rsidRPr="0021006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ЗАЯВЛЕНИЕ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1006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2100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06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210066" w:rsidRPr="00210066" w:rsidRDefault="00210066" w:rsidP="00210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10066" w:rsidRPr="00210066" w:rsidRDefault="00210066" w:rsidP="00210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0066" w:rsidRPr="00210066" w:rsidRDefault="00210066" w:rsidP="00210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0066" w:rsidRPr="00210066" w:rsidRDefault="00210066" w:rsidP="00210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2100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06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1006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1006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066" w:rsidRPr="00210066" w:rsidRDefault="00210066" w:rsidP="002100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210066" w:rsidRPr="00210066" w:rsidRDefault="00210066" w:rsidP="002100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066" w:rsidRPr="00210066" w:rsidRDefault="00210066" w:rsidP="0021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06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10066" w:rsidRPr="00210066" w:rsidRDefault="00210066" w:rsidP="0021006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10066" w:rsidRDefault="00210066"/>
    <w:sectPr w:rsidR="00210066" w:rsidSect="00210066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Content>
      <w:p w:rsidR="00210066" w:rsidRDefault="0021006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882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066" w:rsidRDefault="00210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C"/>
    <w:rsid w:val="000A0AC5"/>
    <w:rsid w:val="00210066"/>
    <w:rsid w:val="004A000D"/>
    <w:rsid w:val="008B331B"/>
    <w:rsid w:val="00980882"/>
    <w:rsid w:val="00E310AE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A9D5-88D6-4396-AD0B-8B996DB1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0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10066"/>
  </w:style>
  <w:style w:type="paragraph" w:styleId="a3">
    <w:name w:val="header"/>
    <w:basedOn w:val="a"/>
    <w:link w:val="a4"/>
    <w:uiPriority w:val="99"/>
    <w:unhideWhenUsed/>
    <w:rsid w:val="002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066"/>
  </w:style>
  <w:style w:type="paragraph" w:styleId="a5">
    <w:name w:val="List Paragraph"/>
    <w:basedOn w:val="a"/>
    <w:uiPriority w:val="34"/>
    <w:qFormat/>
    <w:rsid w:val="00210066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006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06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10066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2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1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066"/>
  </w:style>
  <w:style w:type="character" w:styleId="ad">
    <w:name w:val="annotation reference"/>
    <w:basedOn w:val="a0"/>
    <w:uiPriority w:val="99"/>
    <w:unhideWhenUsed/>
    <w:rsid w:val="0021006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10066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100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00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0066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21006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0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21006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21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1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1006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10066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2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210066"/>
  </w:style>
  <w:style w:type="paragraph" w:styleId="af7">
    <w:name w:val="Revision"/>
    <w:hidden/>
    <w:uiPriority w:val="99"/>
    <w:semiHidden/>
    <w:rsid w:val="002100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10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00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10066"/>
  </w:style>
  <w:style w:type="paragraph" w:customStyle="1" w:styleId="8">
    <w:name w:val="Стиль8"/>
    <w:basedOn w:val="a"/>
    <w:rsid w:val="002100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2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70F4488748F88A69A53451B1602C2719FA413A3019092A4541670C87F2269B1D76CE7586A62430HCC2D" TargetMode="Externa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hyperlink" Target="http://muraptalovo.ru/" TargetMode="Externa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16108</Words>
  <Characters>91816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cp:lastPrinted>2018-12-03T06:20:00Z</cp:lastPrinted>
  <dcterms:created xsi:type="dcterms:W3CDTF">2018-12-03T06:08:00Z</dcterms:created>
  <dcterms:modified xsi:type="dcterms:W3CDTF">2018-12-03T06:25:00Z</dcterms:modified>
</cp:coreProperties>
</file>