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DF" w:rsidRPr="00CF4ADF" w:rsidRDefault="00CF4ADF" w:rsidP="00CF4ADF">
      <w:pPr>
        <w:spacing w:after="0" w:line="640" w:lineRule="atLeast"/>
        <w:outlineLvl w:val="0"/>
        <w:rPr>
          <w:rFonts w:ascii="inherit" w:eastAsia="Times New Roman" w:hAnsi="inherit" w:cs="Times New Roman"/>
          <w:b/>
          <w:bCs/>
          <w:kern w:val="36"/>
          <w:sz w:val="45"/>
          <w:szCs w:val="45"/>
          <w:lang w:eastAsia="ru-RU"/>
        </w:rPr>
      </w:pPr>
      <w:bookmarkStart w:id="0" w:name="_GoBack"/>
      <w:bookmarkEnd w:id="0"/>
      <w:r w:rsidRPr="00CF4ADF">
        <w:rPr>
          <w:rFonts w:ascii="inherit" w:eastAsia="Times New Roman" w:hAnsi="inherit" w:cs="Times New Roman"/>
          <w:b/>
          <w:bCs/>
          <w:kern w:val="36"/>
          <w:sz w:val="45"/>
          <w:szCs w:val="45"/>
          <w:lang w:eastAsia="ru-RU"/>
        </w:rPr>
        <w:t>Памятки по противодействию экстремизму</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ПАМЯТКА</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родителям</w:t>
      </w:r>
      <w:r w:rsidRPr="00CF4ADF">
        <w:rPr>
          <w:rFonts w:ascii="Helvetica" w:eastAsia="Times New Roman" w:hAnsi="Helvetica" w:cs="Times New Roman"/>
          <w:color w:val="333333"/>
          <w:sz w:val="20"/>
          <w:szCs w:val="20"/>
          <w:lang w:eastAsia="ru-RU"/>
        </w:rPr>
        <w:br/>
      </w:r>
      <w:r w:rsidRPr="00CF4ADF">
        <w:rPr>
          <w:rFonts w:ascii="Helvetica" w:eastAsia="Times New Roman" w:hAnsi="Helvetica" w:cs="Times New Roman"/>
          <w:b/>
          <w:bCs/>
          <w:color w:val="333333"/>
          <w:sz w:val="20"/>
          <w:szCs w:val="20"/>
          <w:lang w:eastAsia="ru-RU"/>
        </w:rPr>
        <w:t>по профилактике экстремизма </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По своим направлениям экстремизм </w:t>
      </w:r>
      <w:proofErr w:type="spellStart"/>
      <w:r w:rsidRPr="00CF4ADF">
        <w:rPr>
          <w:rFonts w:ascii="Helvetica" w:eastAsia="Times New Roman" w:hAnsi="Helvetica" w:cs="Times New Roman"/>
          <w:b/>
          <w:bCs/>
          <w:color w:val="333333"/>
          <w:sz w:val="20"/>
          <w:szCs w:val="20"/>
          <w:lang w:eastAsia="ru-RU"/>
        </w:rPr>
        <w:t>многовекторен</w:t>
      </w:r>
      <w:proofErr w:type="spellEnd"/>
      <w:r w:rsidRPr="00CF4ADF">
        <w:rPr>
          <w:rFonts w:ascii="Helvetica" w:eastAsia="Times New Roman" w:hAnsi="Helvetica" w:cs="Times New Roman"/>
          <w:b/>
          <w:bCs/>
          <w:color w:val="333333"/>
          <w:sz w:val="20"/>
          <w:szCs w:val="20"/>
          <w:lang w:eastAsia="ru-RU"/>
        </w:rPr>
        <w:t xml:space="preserve">.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w:t>
      </w:r>
      <w:proofErr w:type="gramStart"/>
      <w:r w:rsidRPr="00CF4ADF">
        <w:rPr>
          <w:rFonts w:ascii="Helvetica" w:eastAsia="Times New Roman" w:hAnsi="Helvetica" w:cs="Times New Roman"/>
          <w:b/>
          <w:bCs/>
          <w:color w:val="333333"/>
          <w:sz w:val="20"/>
          <w:szCs w:val="20"/>
          <w:lang w:eastAsia="ru-RU"/>
        </w:rPr>
        <w:t>экстремизма :</w:t>
      </w:r>
      <w:proofErr w:type="gramEnd"/>
      <w:r w:rsidRPr="00CF4ADF">
        <w:rPr>
          <w:rFonts w:ascii="Helvetica" w:eastAsia="Times New Roman" w:hAnsi="Helvetica" w:cs="Times New Roman"/>
          <w:b/>
          <w:bCs/>
          <w:color w:val="333333"/>
          <w:sz w:val="20"/>
          <w:szCs w:val="20"/>
          <w:lang w:eastAsia="ru-RU"/>
        </w:rPr>
        <w:t xml:space="preserve"> экстремизм националистический, религиозный, молодежный.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CF4ADF">
        <w:rPr>
          <w:rFonts w:ascii="Helvetica" w:eastAsia="Times New Roman" w:hAnsi="Helvetica" w:cs="Times New Roman"/>
          <w:b/>
          <w:bCs/>
          <w:color w:val="333333"/>
          <w:sz w:val="20"/>
          <w:szCs w:val="20"/>
          <w:lang w:eastAsia="ru-RU"/>
        </w:rPr>
        <w:t>гастарбайтеров</w:t>
      </w:r>
      <w:proofErr w:type="spellEnd"/>
      <w:r w:rsidRPr="00CF4ADF">
        <w:rPr>
          <w:rFonts w:ascii="Helvetica" w:eastAsia="Times New Roman" w:hAnsi="Helvetica" w:cs="Times New Roman"/>
          <w:b/>
          <w:bCs/>
          <w:color w:val="333333"/>
          <w:sz w:val="20"/>
          <w:szCs w:val="20"/>
          <w:lang w:eastAsia="ru-RU"/>
        </w:rPr>
        <w:t>, занимающих рабочие места и способствующих обвалу цен на рынке труда, разным менталитетом граждан.</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Насколько многообразен и многолик </w:t>
      </w:r>
      <w:proofErr w:type="gramStart"/>
      <w:r w:rsidRPr="00CF4ADF">
        <w:rPr>
          <w:rFonts w:ascii="Helvetica" w:eastAsia="Times New Roman" w:hAnsi="Helvetica" w:cs="Times New Roman"/>
          <w:b/>
          <w:bCs/>
          <w:color w:val="333333"/>
          <w:sz w:val="20"/>
          <w:szCs w:val="20"/>
          <w:lang w:eastAsia="ru-RU"/>
        </w:rPr>
        <w:t>экстремизм ,</w:t>
      </w:r>
      <w:proofErr w:type="gramEnd"/>
      <w:r w:rsidRPr="00CF4ADF">
        <w:rPr>
          <w:rFonts w:ascii="Helvetica" w:eastAsia="Times New Roman" w:hAnsi="Helvetica" w:cs="Times New Roman"/>
          <w:b/>
          <w:bCs/>
          <w:color w:val="333333"/>
          <w:sz w:val="20"/>
          <w:szCs w:val="20"/>
          <w:lang w:eastAsia="ru-RU"/>
        </w:rPr>
        <w:t xml:space="preserve">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w:t>
      </w:r>
      <w:r w:rsidRPr="00CF4ADF">
        <w:rPr>
          <w:rFonts w:ascii="Helvetica" w:eastAsia="Times New Roman" w:hAnsi="Helvetica" w:cs="Times New Roman"/>
          <w:b/>
          <w:bCs/>
          <w:color w:val="333333"/>
          <w:sz w:val="20"/>
          <w:szCs w:val="20"/>
          <w:lang w:eastAsia="ru-RU"/>
        </w:rPr>
        <w:lastRenderedPageBreak/>
        <w:t>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CF4ADF">
        <w:rPr>
          <w:rFonts w:ascii="Helvetica" w:eastAsia="Times New Roman" w:hAnsi="Helvetica" w:cs="Times New Roman"/>
          <w:b/>
          <w:bCs/>
          <w:color w:val="333333"/>
          <w:sz w:val="20"/>
          <w:szCs w:val="20"/>
          <w:lang w:eastAsia="ru-RU"/>
        </w:rPr>
        <w:t>мотивированности</w:t>
      </w:r>
      <w:proofErr w:type="spellEnd"/>
      <w:r w:rsidRPr="00CF4ADF">
        <w:rPr>
          <w:rFonts w:ascii="Helvetica" w:eastAsia="Times New Roman" w:hAnsi="Helvetica" w:cs="Times New Roman"/>
          <w:b/>
          <w:bCs/>
          <w:color w:val="333333"/>
          <w:sz w:val="20"/>
          <w:szCs w:val="20"/>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Памятка </w:t>
      </w:r>
      <w:r w:rsidRPr="00CF4ADF">
        <w:rPr>
          <w:rFonts w:ascii="Helvetica" w:eastAsia="Times New Roman" w:hAnsi="Helvetica" w:cs="Times New Roman"/>
          <w:color w:val="333333"/>
          <w:sz w:val="20"/>
          <w:szCs w:val="20"/>
          <w:lang w:eastAsia="ru-RU"/>
        </w:rPr>
        <w:br/>
      </w:r>
      <w:r w:rsidRPr="00CF4ADF">
        <w:rPr>
          <w:rFonts w:ascii="Helvetica" w:eastAsia="Times New Roman" w:hAnsi="Helvetica" w:cs="Times New Roman"/>
          <w:b/>
          <w:bCs/>
          <w:color w:val="333333"/>
          <w:sz w:val="20"/>
          <w:szCs w:val="20"/>
          <w:lang w:eastAsia="ru-RU"/>
        </w:rPr>
        <w:t xml:space="preserve">по недопущению распространения </w:t>
      </w:r>
      <w:proofErr w:type="gramStart"/>
      <w:r w:rsidRPr="00CF4ADF">
        <w:rPr>
          <w:rFonts w:ascii="Helvetica" w:eastAsia="Times New Roman" w:hAnsi="Helvetica" w:cs="Times New Roman"/>
          <w:b/>
          <w:bCs/>
          <w:color w:val="333333"/>
          <w:sz w:val="20"/>
          <w:szCs w:val="20"/>
          <w:lang w:eastAsia="ru-RU"/>
        </w:rPr>
        <w:t>экстремизма</w:t>
      </w:r>
      <w:r w:rsidRPr="00CF4ADF">
        <w:rPr>
          <w:rFonts w:ascii="Helvetica" w:eastAsia="Times New Roman" w:hAnsi="Helvetica" w:cs="Times New Roman"/>
          <w:color w:val="333333"/>
          <w:sz w:val="20"/>
          <w:szCs w:val="20"/>
          <w:lang w:eastAsia="ru-RU"/>
        </w:rPr>
        <w:br/>
      </w:r>
      <w:r w:rsidRPr="00CF4ADF">
        <w:rPr>
          <w:rFonts w:ascii="Helvetica" w:eastAsia="Times New Roman" w:hAnsi="Helvetica" w:cs="Times New Roman"/>
          <w:b/>
          <w:bCs/>
          <w:color w:val="333333"/>
          <w:sz w:val="20"/>
          <w:szCs w:val="20"/>
          <w:lang w:eastAsia="ru-RU"/>
        </w:rPr>
        <w:t>(</w:t>
      </w:r>
      <w:proofErr w:type="gramEnd"/>
      <w:r w:rsidRPr="00CF4ADF">
        <w:rPr>
          <w:rFonts w:ascii="Helvetica" w:eastAsia="Times New Roman" w:hAnsi="Helvetica" w:cs="Times New Roman"/>
          <w:b/>
          <w:bCs/>
          <w:color w:val="333333"/>
          <w:sz w:val="20"/>
          <w:szCs w:val="20"/>
          <w:lang w:eastAsia="ru-RU"/>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 )</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Основные понятия</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1.1. Экстремистская деятельность (экстремизм):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насильственное изменение основ конституционного строя и нарушение целостности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публичное оправдание терроризма и иная террористическая деятельность;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возбуждение социальной, расовой, национальной или религиозной розни;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совершение преступлений по мотивам, указанным в пункте «е» части первой статьи 63 Уголовного кодекса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организация и подготовка указанных деяний, а также подстрекательство к их осуществлению;</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1.2. Экстремистская организация: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1.3. Экстремистские материалы:</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Основные принципы противодействия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2.1. Противодействие экстремистской деятельности основывается на следующих принципах:</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признание, соблюдение и защита прав и свобод человека и гражданина, а равно законных интересов организации;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законность;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гласность;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приоритет обеспечения безопасности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приоритет мер, направленных на предупреждение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неотвратимость наказания за осуществление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3. Основные направления противодействия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3.1. Противодействие экстремистской деятельности осуществляется по следующим основным направлениям: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4. Ответственность за осуществление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4.1. Ответственность за распространение экстремистских материалов.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Одновременно с решением о признании информационных материалов экстремистскими судом принимается решение об их конфискации.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4.3. Ответственность граждан Российской Федерации, иностранных граждан и лиц без гражданства за осуществление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5. Запреты и недопущения</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5.1. Недопущение использования сетей связи общего пользования для осуществления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Запрещается использование сетей связи общего пользования для осуществления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5.2. Недопущение осуществления экстремистской деятельности при проведении массовых акций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6. Виды ответственности за осуществление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6.1. Административная ответственность</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Нарушение законодательства о свободе совести, свободе вероисповедания и о религиозных объединениях</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Злоупотребление свободой массовой информации</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w:t>
      </w:r>
      <w:r w:rsidRPr="00CF4ADF">
        <w:rPr>
          <w:rFonts w:ascii="Helvetica" w:eastAsia="Times New Roman" w:hAnsi="Helvetica" w:cs="Times New Roman"/>
          <w:b/>
          <w:bCs/>
          <w:color w:val="333333"/>
          <w:sz w:val="20"/>
          <w:szCs w:val="20"/>
          <w:lang w:eastAsia="ru-RU"/>
        </w:rPr>
        <w:lastRenderedPageBreak/>
        <w:t>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Пропаганда и публичное демонстрирование нацистской атрибутики или символики</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Производство и распространение экстремистских материалов</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w:t>
      </w:r>
      <w:r w:rsidRPr="00CF4ADF">
        <w:rPr>
          <w:rFonts w:ascii="Helvetica" w:eastAsia="Times New Roman" w:hAnsi="Helvetica" w:cs="Times New Roman"/>
          <w:b/>
          <w:bCs/>
          <w:color w:val="333333"/>
          <w:sz w:val="20"/>
          <w:szCs w:val="20"/>
          <w:lang w:eastAsia="ru-RU"/>
        </w:rPr>
        <w:lastRenderedPageBreak/>
        <w:t>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6.2. Уголовная ответственность</w:t>
      </w:r>
    </w:p>
    <w:p w:rsidR="00CF4ADF" w:rsidRPr="00CF4ADF" w:rsidRDefault="00CF4ADF" w:rsidP="00CF4ADF">
      <w:pPr>
        <w:numPr>
          <w:ilvl w:val="0"/>
          <w:numId w:val="2"/>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Обстоятельства, отягчающие наказание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CF4ADF" w:rsidRPr="00CF4ADF" w:rsidRDefault="00CF4ADF" w:rsidP="00CF4ADF">
      <w:pPr>
        <w:numPr>
          <w:ilvl w:val="0"/>
          <w:numId w:val="3"/>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Воспрепятствование осуществлению права на свободу совести и вероисповеданий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w:t>
      </w:r>
      <w:proofErr w:type="gramStart"/>
      <w:r w:rsidRPr="00CF4ADF">
        <w:rPr>
          <w:rFonts w:ascii="Helvetica" w:eastAsia="Times New Roman" w:hAnsi="Helvetica" w:cs="Times New Roman"/>
          <w:b/>
          <w:bCs/>
          <w:color w:val="333333"/>
          <w:sz w:val="20"/>
          <w:szCs w:val="20"/>
          <w:lang w:eastAsia="ru-RU"/>
        </w:rPr>
        <w:t>иного дохода</w:t>
      </w:r>
      <w:proofErr w:type="gramEnd"/>
      <w:r w:rsidRPr="00CF4ADF">
        <w:rPr>
          <w:rFonts w:ascii="Helvetica" w:eastAsia="Times New Roman" w:hAnsi="Helvetica" w:cs="Times New Roman"/>
          <w:b/>
          <w:bCs/>
          <w:color w:val="333333"/>
          <w:sz w:val="20"/>
          <w:szCs w:val="20"/>
          <w:lang w:eastAsia="ru-RU"/>
        </w:rPr>
        <w:t xml:space="preserve">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CF4ADF" w:rsidRPr="00CF4ADF" w:rsidRDefault="00CF4ADF" w:rsidP="00CF4ADF">
      <w:pPr>
        <w:numPr>
          <w:ilvl w:val="0"/>
          <w:numId w:val="4"/>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Террористический акт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Те же деяния: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а) совершенные группой лиц по предварительному сговору или организованной группой;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б) повлекшие по неосторожности смерть человека;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3. Деяния, предусмотренные частями первой или второй настоящей статьи, если они: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CF4ADF" w:rsidRPr="00CF4ADF" w:rsidRDefault="00CF4ADF" w:rsidP="00CF4ADF">
      <w:pPr>
        <w:numPr>
          <w:ilvl w:val="0"/>
          <w:numId w:val="5"/>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Содействие террористической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CF4ADF">
        <w:rPr>
          <w:rFonts w:ascii="Helvetica" w:eastAsia="Times New Roman" w:hAnsi="Helvetica" w:cs="Times New Roman"/>
          <w:b/>
          <w:bCs/>
          <w:color w:val="333333"/>
          <w:sz w:val="20"/>
          <w:szCs w:val="20"/>
          <w:lang w:eastAsia="ru-RU"/>
        </w:rPr>
        <w:t>и</w:t>
      </w:r>
      <w:proofErr w:type="gramEnd"/>
      <w:r w:rsidRPr="00CF4ADF">
        <w:rPr>
          <w:rFonts w:ascii="Helvetica" w:eastAsia="Times New Roman" w:hAnsi="Helvetica" w:cs="Times New Roman"/>
          <w:b/>
          <w:bCs/>
          <w:color w:val="333333"/>
          <w:sz w:val="20"/>
          <w:szCs w:val="20"/>
          <w:lang w:eastAsia="ru-RU"/>
        </w:rPr>
        <w:t xml:space="preserve"> если в его действиях не содержится иного состава преступления (статья 205.1. Уголовного кодекса Российской Федерации).</w:t>
      </w:r>
    </w:p>
    <w:p w:rsidR="00CF4ADF" w:rsidRPr="00CF4ADF" w:rsidRDefault="00CF4ADF" w:rsidP="00CF4ADF">
      <w:pPr>
        <w:numPr>
          <w:ilvl w:val="0"/>
          <w:numId w:val="6"/>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Публичные призывы к осуществлению террористической деятельности или публичное оправдание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w:t>
      </w:r>
      <w:r w:rsidRPr="00CF4ADF">
        <w:rPr>
          <w:rFonts w:ascii="Helvetica" w:eastAsia="Times New Roman" w:hAnsi="Helvetica" w:cs="Times New Roman"/>
          <w:b/>
          <w:bCs/>
          <w:color w:val="333333"/>
          <w:sz w:val="20"/>
          <w:szCs w:val="20"/>
          <w:lang w:eastAsia="ru-RU"/>
        </w:rPr>
        <w:lastRenderedPageBreak/>
        <w:t xml:space="preserve">размере заработной платы или </w:t>
      </w:r>
      <w:proofErr w:type="gramStart"/>
      <w:r w:rsidRPr="00CF4ADF">
        <w:rPr>
          <w:rFonts w:ascii="Helvetica" w:eastAsia="Times New Roman" w:hAnsi="Helvetica" w:cs="Times New Roman"/>
          <w:b/>
          <w:bCs/>
          <w:color w:val="333333"/>
          <w:sz w:val="20"/>
          <w:szCs w:val="20"/>
          <w:lang w:eastAsia="ru-RU"/>
        </w:rPr>
        <w:t>иного дохода</w:t>
      </w:r>
      <w:proofErr w:type="gramEnd"/>
      <w:r w:rsidRPr="00CF4ADF">
        <w:rPr>
          <w:rFonts w:ascii="Helvetica" w:eastAsia="Times New Roman" w:hAnsi="Helvetica" w:cs="Times New Roman"/>
          <w:b/>
          <w:bCs/>
          <w:color w:val="333333"/>
          <w:sz w:val="20"/>
          <w:szCs w:val="20"/>
          <w:lang w:eastAsia="ru-RU"/>
        </w:rPr>
        <w:t xml:space="preserve">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CF4ADF" w:rsidRPr="00CF4ADF" w:rsidRDefault="00CF4ADF" w:rsidP="00CF4ADF">
      <w:pPr>
        <w:numPr>
          <w:ilvl w:val="0"/>
          <w:numId w:val="7"/>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Заведомо ложное сообщение об акте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CF4ADF" w:rsidRPr="00CF4ADF" w:rsidRDefault="00CF4ADF" w:rsidP="00CF4ADF">
      <w:pPr>
        <w:numPr>
          <w:ilvl w:val="0"/>
          <w:numId w:val="8"/>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Массовые беспорядки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CF4ADF" w:rsidRPr="00CF4ADF" w:rsidRDefault="00CF4ADF" w:rsidP="00CF4ADF">
      <w:pPr>
        <w:numPr>
          <w:ilvl w:val="0"/>
          <w:numId w:val="9"/>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Хулиганство</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Хулиганство, то есть грубое нарушение общественного порядка, выражающее явное неуважение к обществу, совершенное: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а) с применением оружия или предметов, используемых в качестве оружия;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б) по мотивам политической, идеологической, расовой, национальной или религиозной </w:t>
      </w:r>
      <w:proofErr w:type="gramStart"/>
      <w:r w:rsidRPr="00CF4ADF">
        <w:rPr>
          <w:rFonts w:ascii="Helvetica" w:eastAsia="Times New Roman" w:hAnsi="Helvetica" w:cs="Times New Roman"/>
          <w:b/>
          <w:bCs/>
          <w:color w:val="333333"/>
          <w:sz w:val="20"/>
          <w:szCs w:val="20"/>
          <w:lang w:eastAsia="ru-RU"/>
        </w:rPr>
        <w:t>ненависти</w:t>
      </w:r>
      <w:proofErr w:type="gramEnd"/>
      <w:r w:rsidRPr="00CF4ADF">
        <w:rPr>
          <w:rFonts w:ascii="Helvetica" w:eastAsia="Times New Roman" w:hAnsi="Helvetica" w:cs="Times New Roman"/>
          <w:b/>
          <w:bCs/>
          <w:color w:val="333333"/>
          <w:sz w:val="20"/>
          <w:szCs w:val="20"/>
          <w:lang w:eastAsia="ru-RU"/>
        </w:rPr>
        <w:t xml:space="preserve">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w:t>
      </w:r>
      <w:r w:rsidRPr="00CF4ADF">
        <w:rPr>
          <w:rFonts w:ascii="Helvetica" w:eastAsia="Times New Roman" w:hAnsi="Helvetica" w:cs="Times New Roman"/>
          <w:b/>
          <w:bCs/>
          <w:color w:val="333333"/>
          <w:sz w:val="20"/>
          <w:szCs w:val="20"/>
          <w:lang w:eastAsia="ru-RU"/>
        </w:rPr>
        <w:lastRenderedPageBreak/>
        <w:t>до двухсот сорока часов, либо исправительными работами на срок от одного года до двух лет, либо лишением свободы на срок до пяти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CF4ADF" w:rsidRPr="00CF4ADF" w:rsidRDefault="00CF4ADF" w:rsidP="00CF4ADF">
      <w:pPr>
        <w:numPr>
          <w:ilvl w:val="0"/>
          <w:numId w:val="10"/>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Публичные призывы к осуществлению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CF4ADF" w:rsidRPr="00CF4ADF" w:rsidRDefault="00CF4ADF" w:rsidP="00CF4ADF">
      <w:pPr>
        <w:numPr>
          <w:ilvl w:val="0"/>
          <w:numId w:val="1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Диверсия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Те же деяния: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а) совершенные организованной группой;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CF4ADF" w:rsidRPr="00CF4ADF" w:rsidRDefault="00CF4ADF" w:rsidP="00CF4ADF">
      <w:pPr>
        <w:numPr>
          <w:ilvl w:val="0"/>
          <w:numId w:val="12"/>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Возбуждение ненависти либо вражды, а равно унижение человеческого достоинства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w:t>
      </w:r>
      <w:r w:rsidRPr="00CF4ADF">
        <w:rPr>
          <w:rFonts w:ascii="Helvetica" w:eastAsia="Times New Roman" w:hAnsi="Helvetica" w:cs="Times New Roman"/>
          <w:b/>
          <w:bCs/>
          <w:color w:val="333333"/>
          <w:sz w:val="20"/>
          <w:szCs w:val="20"/>
          <w:lang w:eastAsia="ru-RU"/>
        </w:rPr>
        <w:lastRenderedPageBreak/>
        <w:t>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Те же деяния, совершенные: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а) с применением насилия или с угрозой его применения;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б) лицом с использованием своего служебного положения;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Организация экстремистского сообщества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2. Участие в экстремистском сообществе — наказывается штрафом в размере до сорока тысяч рублей или в размере заработной платы или </w:t>
      </w:r>
      <w:proofErr w:type="gramStart"/>
      <w:r w:rsidRPr="00CF4ADF">
        <w:rPr>
          <w:rFonts w:ascii="Helvetica" w:eastAsia="Times New Roman" w:hAnsi="Helvetica" w:cs="Times New Roman"/>
          <w:b/>
          <w:bCs/>
          <w:color w:val="333333"/>
          <w:sz w:val="20"/>
          <w:szCs w:val="20"/>
          <w:lang w:eastAsia="ru-RU"/>
        </w:rPr>
        <w:t>иного дохода</w:t>
      </w:r>
      <w:proofErr w:type="gramEnd"/>
      <w:r w:rsidRPr="00CF4ADF">
        <w:rPr>
          <w:rFonts w:ascii="Helvetica" w:eastAsia="Times New Roman" w:hAnsi="Helvetica" w:cs="Times New Roman"/>
          <w:b/>
          <w:bCs/>
          <w:color w:val="333333"/>
          <w:sz w:val="20"/>
          <w:szCs w:val="20"/>
          <w:lang w:eastAsia="ru-RU"/>
        </w:rPr>
        <w:t xml:space="preserve">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w:t>
      </w:r>
      <w:proofErr w:type="gramStart"/>
      <w:r w:rsidRPr="00CF4ADF">
        <w:rPr>
          <w:rFonts w:ascii="Helvetica" w:eastAsia="Times New Roman" w:hAnsi="Helvetica" w:cs="Times New Roman"/>
          <w:b/>
          <w:bCs/>
          <w:color w:val="333333"/>
          <w:sz w:val="20"/>
          <w:szCs w:val="20"/>
          <w:lang w:eastAsia="ru-RU"/>
        </w:rPr>
        <w:t>иного дохода</w:t>
      </w:r>
      <w:proofErr w:type="gramEnd"/>
      <w:r w:rsidRPr="00CF4ADF">
        <w:rPr>
          <w:rFonts w:ascii="Helvetica" w:eastAsia="Times New Roman" w:hAnsi="Helvetica" w:cs="Times New Roman"/>
          <w:b/>
          <w:bCs/>
          <w:color w:val="333333"/>
          <w:sz w:val="20"/>
          <w:szCs w:val="20"/>
          <w:lang w:eastAsia="ru-RU"/>
        </w:rPr>
        <w:t xml:space="preserve">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Примечания.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proofErr w:type="gramStart"/>
      <w:r w:rsidRPr="00CF4ADF">
        <w:rPr>
          <w:rFonts w:ascii="Helvetica" w:eastAsia="Times New Roman" w:hAnsi="Helvetica" w:cs="Times New Roman"/>
          <w:b/>
          <w:bCs/>
          <w:color w:val="333333"/>
          <w:sz w:val="20"/>
          <w:szCs w:val="20"/>
          <w:lang w:eastAsia="ru-RU"/>
        </w:rPr>
        <w:t>ненависти</w:t>
      </w:r>
      <w:proofErr w:type="gramEnd"/>
      <w:r w:rsidRPr="00CF4ADF">
        <w:rPr>
          <w:rFonts w:ascii="Helvetica" w:eastAsia="Times New Roman" w:hAnsi="Helvetica" w:cs="Times New Roman"/>
          <w:b/>
          <w:bCs/>
          <w:color w:val="333333"/>
          <w:sz w:val="20"/>
          <w:szCs w:val="20"/>
          <w:lang w:eastAsia="ru-RU"/>
        </w:rPr>
        <w:t xml:space="preserve">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Организация деятельности экстремистской организации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w:t>
      </w:r>
      <w:proofErr w:type="gramStart"/>
      <w:r w:rsidRPr="00CF4ADF">
        <w:rPr>
          <w:rFonts w:ascii="Helvetica" w:eastAsia="Times New Roman" w:hAnsi="Helvetica" w:cs="Times New Roman"/>
          <w:b/>
          <w:bCs/>
          <w:color w:val="333333"/>
          <w:sz w:val="20"/>
          <w:szCs w:val="20"/>
          <w:lang w:eastAsia="ru-RU"/>
        </w:rPr>
        <w:t>иного дохода</w:t>
      </w:r>
      <w:proofErr w:type="gramEnd"/>
      <w:r w:rsidRPr="00CF4ADF">
        <w:rPr>
          <w:rFonts w:ascii="Helvetica" w:eastAsia="Times New Roman" w:hAnsi="Helvetica" w:cs="Times New Roman"/>
          <w:b/>
          <w:bCs/>
          <w:color w:val="333333"/>
          <w:sz w:val="20"/>
          <w:szCs w:val="20"/>
          <w:lang w:eastAsia="ru-RU"/>
        </w:rPr>
        <w:t xml:space="preserve"> осужденного за период до восемнадцати месяцев, либо арестом на срок до четырех месяцев, либо лишением свободы на срок до двух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 </w:t>
      </w:r>
    </w:p>
    <w:p w:rsidR="00CF4ADF" w:rsidRPr="00CF4ADF" w:rsidRDefault="00CF4ADF" w:rsidP="00CF4ADF">
      <w:pPr>
        <w:pBdr>
          <w:bottom w:val="single" w:sz="18" w:space="0" w:color="EEEEEE"/>
        </w:pBdr>
        <w:shd w:val="clear" w:color="auto" w:fill="FFFFFF"/>
        <w:spacing w:after="72" w:line="640" w:lineRule="atLeast"/>
        <w:jc w:val="center"/>
        <w:outlineLvl w:val="1"/>
        <w:rPr>
          <w:rFonts w:ascii="inherit" w:eastAsia="Times New Roman" w:hAnsi="inherit" w:cs="Times New Roman"/>
          <w:b/>
          <w:bCs/>
          <w:color w:val="333333"/>
          <w:sz w:val="36"/>
          <w:szCs w:val="36"/>
          <w:lang w:eastAsia="ru-RU"/>
        </w:rPr>
      </w:pPr>
      <w:r w:rsidRPr="00CF4ADF">
        <w:rPr>
          <w:rFonts w:ascii="inherit" w:eastAsia="Times New Roman" w:hAnsi="inherit" w:cs="Times New Roman"/>
          <w:b/>
          <w:bCs/>
          <w:color w:val="333333"/>
          <w:sz w:val="36"/>
          <w:szCs w:val="36"/>
          <w:lang w:eastAsia="ru-RU"/>
        </w:rPr>
        <w:t>ВНИМАНИЕ! </w:t>
      </w:r>
      <w:r w:rsidRPr="00CF4ADF">
        <w:rPr>
          <w:rFonts w:ascii="inherit" w:eastAsia="Times New Roman" w:hAnsi="inherit" w:cs="Times New Roman"/>
          <w:b/>
          <w:bCs/>
          <w:color w:val="333333"/>
          <w:sz w:val="36"/>
          <w:szCs w:val="36"/>
          <w:lang w:eastAsia="ru-RU"/>
        </w:rPr>
        <w:br/>
        <w:t>Если Вы подвергаетесь физическому или моральному экстремистскому давлению вы должны и имеете право обратиться в органы милиции лично или по </w:t>
      </w:r>
      <w:r w:rsidRPr="00CF4ADF">
        <w:rPr>
          <w:rFonts w:ascii="inherit" w:eastAsia="Times New Roman" w:hAnsi="inherit" w:cs="Times New Roman"/>
          <w:b/>
          <w:bCs/>
          <w:color w:val="333333"/>
          <w:sz w:val="36"/>
          <w:szCs w:val="36"/>
          <w:lang w:eastAsia="ru-RU"/>
        </w:rPr>
        <w:br/>
      </w:r>
      <w:r w:rsidRPr="00CF4ADF">
        <w:rPr>
          <w:rFonts w:ascii="inherit" w:eastAsia="Times New Roman" w:hAnsi="inherit" w:cs="Times New Roman"/>
          <w:b/>
          <w:bCs/>
          <w:color w:val="333333"/>
          <w:sz w:val="36"/>
          <w:szCs w:val="36"/>
          <w:lang w:eastAsia="ru-RU"/>
        </w:rPr>
        <w:lastRenderedPageBreak/>
        <w:t>телефону 02</w:t>
      </w:r>
      <w:r w:rsidRPr="00CF4ADF">
        <w:rPr>
          <w:rFonts w:ascii="inherit" w:eastAsia="Times New Roman" w:hAnsi="inherit" w:cs="Times New Roman"/>
          <w:b/>
          <w:bCs/>
          <w:color w:val="333333"/>
          <w:sz w:val="36"/>
          <w:szCs w:val="36"/>
          <w:lang w:eastAsia="ru-RU"/>
        </w:rPr>
        <w:br/>
        <w:t>Не допускайте насилия!</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Российский опыт политико-правового регулирования системы противодействия экстремизму и терроризму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ст. 2 говорится об основных принципах противодействия терроризму: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«Противодействие терроризму в Российской Федерации основывается на следующих основных принципах:</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обеспечение и защита основных прав и свобод человека и гражданина;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законность;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приоритет защиты прав и законных интересов лиц, подвергающихся террористической опасности;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неотвратимость наказания за осуществление террористической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приоритет мер предупреждения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единоначалие в руководстве привлекаемыми силами и средствами при проведении контртеррористических операций;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сочетание гласных и негласных методов противодействия терроризму;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недопустимость политических уступок террористам;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минимизация и (или) ликвидация последствий проявлений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соразмерность мер противодействия терроризму степени террористической опасности».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w:t>
      </w:r>
      <w:r w:rsidRPr="00CF4ADF">
        <w:rPr>
          <w:rFonts w:ascii="Helvetica" w:eastAsia="Times New Roman" w:hAnsi="Helvetica" w:cs="Times New Roman"/>
          <w:b/>
          <w:bCs/>
          <w:color w:val="333333"/>
          <w:sz w:val="20"/>
          <w:szCs w:val="20"/>
          <w:lang w:eastAsia="ru-RU"/>
        </w:rPr>
        <w:lastRenderedPageBreak/>
        <w:t>при обороте гражданского, служебного, а также боевого ручного стрелкового и холодного оружия на территории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 принятие Россией международных обязательств в сфере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Федеральный закон от 7 августа 2000 года № 121-ФЗ «О ратификации Европейской Конвенции о пресечении </w:t>
      </w:r>
      <w:proofErr w:type="spellStart"/>
      <w:r w:rsidRPr="00CF4ADF">
        <w:rPr>
          <w:rFonts w:ascii="Helvetica" w:eastAsia="Times New Roman" w:hAnsi="Helvetica" w:cs="Times New Roman"/>
          <w:b/>
          <w:bCs/>
          <w:color w:val="333333"/>
          <w:sz w:val="20"/>
          <w:szCs w:val="20"/>
          <w:lang w:eastAsia="ru-RU"/>
        </w:rPr>
        <w:t>терроризма»;Федеральный</w:t>
      </w:r>
      <w:proofErr w:type="spellEnd"/>
      <w:r w:rsidRPr="00CF4ADF">
        <w:rPr>
          <w:rFonts w:ascii="Helvetica" w:eastAsia="Times New Roman" w:hAnsi="Helvetica" w:cs="Times New Roman"/>
          <w:b/>
          <w:bCs/>
          <w:color w:val="333333"/>
          <w:sz w:val="20"/>
          <w:szCs w:val="20"/>
          <w:lang w:eastAsia="ru-RU"/>
        </w:rPr>
        <w:t xml:space="preserve">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CF4ADF">
        <w:rPr>
          <w:rFonts w:ascii="Helvetica" w:eastAsia="Times New Roman" w:hAnsi="Helvetica" w:cs="Times New Roman"/>
          <w:b/>
          <w:bCs/>
          <w:color w:val="333333"/>
          <w:sz w:val="20"/>
          <w:szCs w:val="20"/>
          <w:lang w:eastAsia="ru-RU"/>
        </w:rPr>
        <w:t>этносепаратизма</w:t>
      </w:r>
      <w:proofErr w:type="spellEnd"/>
      <w:r w:rsidRPr="00CF4ADF">
        <w:rPr>
          <w:rFonts w:ascii="Helvetica" w:eastAsia="Times New Roman" w:hAnsi="Helvetica" w:cs="Times New Roman"/>
          <w:b/>
          <w:bCs/>
          <w:color w:val="333333"/>
          <w:sz w:val="20"/>
          <w:szCs w:val="20"/>
          <w:lang w:eastAsia="ru-RU"/>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w:t>
      </w:r>
      <w:r w:rsidRPr="00CF4ADF">
        <w:rPr>
          <w:rFonts w:ascii="Helvetica" w:eastAsia="Times New Roman" w:hAnsi="Helvetica" w:cs="Times New Roman"/>
          <w:b/>
          <w:bCs/>
          <w:color w:val="333333"/>
          <w:sz w:val="20"/>
          <w:szCs w:val="20"/>
          <w:lang w:eastAsia="ru-RU"/>
        </w:rPr>
        <w:lastRenderedPageBreak/>
        <w:t>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CF4ADF">
        <w:rPr>
          <w:rFonts w:ascii="Helvetica" w:eastAsia="Times New Roman" w:hAnsi="Helvetica" w:cs="Times New Roman"/>
          <w:b/>
          <w:bCs/>
          <w:color w:val="333333"/>
          <w:sz w:val="20"/>
          <w:szCs w:val="20"/>
          <w:lang w:eastAsia="ru-RU"/>
        </w:rPr>
        <w:t>поликонфессионального</w:t>
      </w:r>
      <w:proofErr w:type="spellEnd"/>
      <w:r w:rsidRPr="00CF4ADF">
        <w:rPr>
          <w:rFonts w:ascii="Helvetica" w:eastAsia="Times New Roman" w:hAnsi="Helvetica" w:cs="Times New Roman"/>
          <w:b/>
          <w:bCs/>
          <w:color w:val="333333"/>
          <w:sz w:val="20"/>
          <w:szCs w:val="20"/>
          <w:lang w:eastAsia="ru-RU"/>
        </w:rPr>
        <w:t xml:space="preserve"> российского народа.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Зарубежные исследователи выделяют следующие виды терроризма: психический и преступный (Дж. Белл); революционный, </w:t>
      </w:r>
      <w:proofErr w:type="spellStart"/>
      <w:r w:rsidRPr="00CF4ADF">
        <w:rPr>
          <w:rFonts w:ascii="Helvetica" w:eastAsia="Times New Roman" w:hAnsi="Helvetica" w:cs="Times New Roman"/>
          <w:b/>
          <w:bCs/>
          <w:color w:val="333333"/>
          <w:sz w:val="20"/>
          <w:szCs w:val="20"/>
          <w:lang w:eastAsia="ru-RU"/>
        </w:rPr>
        <w:t>субреволюционный</w:t>
      </w:r>
      <w:proofErr w:type="spellEnd"/>
      <w:r w:rsidRPr="00CF4ADF">
        <w:rPr>
          <w:rFonts w:ascii="Helvetica" w:eastAsia="Times New Roman" w:hAnsi="Helvetica" w:cs="Times New Roman"/>
          <w:b/>
          <w:bCs/>
          <w:color w:val="333333"/>
          <w:sz w:val="20"/>
          <w:szCs w:val="20"/>
          <w:lang w:eastAsia="ru-RU"/>
        </w:rPr>
        <w:t xml:space="preserve"> и репрессивный (П. </w:t>
      </w:r>
      <w:proofErr w:type="spellStart"/>
      <w:r w:rsidRPr="00CF4ADF">
        <w:rPr>
          <w:rFonts w:ascii="Helvetica" w:eastAsia="Times New Roman" w:hAnsi="Helvetica" w:cs="Times New Roman"/>
          <w:b/>
          <w:bCs/>
          <w:color w:val="333333"/>
          <w:sz w:val="20"/>
          <w:szCs w:val="20"/>
          <w:lang w:eastAsia="ru-RU"/>
        </w:rPr>
        <w:t>Уилкинсон</w:t>
      </w:r>
      <w:proofErr w:type="spellEnd"/>
      <w:r w:rsidRPr="00CF4ADF">
        <w:rPr>
          <w:rFonts w:ascii="Helvetica" w:eastAsia="Times New Roman" w:hAnsi="Helvetica" w:cs="Times New Roman"/>
          <w:b/>
          <w:bCs/>
          <w:color w:val="333333"/>
          <w:sz w:val="20"/>
          <w:szCs w:val="20"/>
          <w:lang w:eastAsia="ru-RU"/>
        </w:rPr>
        <w:t>, Р. Шульц); ядерный, экономический, технологический, экологический и др.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Наказание за терроризм по УК России. 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spellStart"/>
      <w:r w:rsidRPr="00CF4ADF">
        <w:rPr>
          <w:rFonts w:ascii="Helvetica" w:eastAsia="Times New Roman" w:hAnsi="Helvetica" w:cs="Times New Roman"/>
          <w:b/>
          <w:bCs/>
          <w:color w:val="333333"/>
          <w:sz w:val="20"/>
          <w:szCs w:val="20"/>
          <w:lang w:eastAsia="ru-RU"/>
        </w:rPr>
        <w:t>ч.ч</w:t>
      </w:r>
      <w:proofErr w:type="spellEnd"/>
      <w:r w:rsidRPr="00CF4ADF">
        <w:rPr>
          <w:rFonts w:ascii="Helvetica" w:eastAsia="Times New Roman" w:hAnsi="Helvetica" w:cs="Times New Roman"/>
          <w:b/>
          <w:bCs/>
          <w:color w:val="333333"/>
          <w:sz w:val="20"/>
          <w:szCs w:val="20"/>
          <w:lang w:eastAsia="ru-RU"/>
        </w:rPr>
        <w:t xml:space="preserve">. 1-3 ст. 31 УК РФ; если терроризм групповой (по предварительному сговору или организованной группой) — </w:t>
      </w:r>
      <w:proofErr w:type="spellStart"/>
      <w:r w:rsidRPr="00CF4ADF">
        <w:rPr>
          <w:rFonts w:ascii="Helvetica" w:eastAsia="Times New Roman" w:hAnsi="Helvetica" w:cs="Times New Roman"/>
          <w:b/>
          <w:bCs/>
          <w:color w:val="333333"/>
          <w:sz w:val="20"/>
          <w:szCs w:val="20"/>
          <w:lang w:eastAsia="ru-RU"/>
        </w:rPr>
        <w:t>ч.ч</w:t>
      </w:r>
      <w:proofErr w:type="spellEnd"/>
      <w:r w:rsidRPr="00CF4ADF">
        <w:rPr>
          <w:rFonts w:ascii="Helvetica" w:eastAsia="Times New Roman" w:hAnsi="Helvetica" w:cs="Times New Roman"/>
          <w:b/>
          <w:bCs/>
          <w:color w:val="333333"/>
          <w:sz w:val="20"/>
          <w:szCs w:val="20"/>
          <w:lang w:eastAsia="ru-RU"/>
        </w:rPr>
        <w:t>.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число иных правовых источников, составляющих российское национальное антитеррористическое законодательство, входят: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УК РФ, предусматривающий уголовную ответственность за совершение преступлений террористического характера;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Закон от 7 августа 2001 г. «О противодействии легализации (отмыванию) доходов, полученных преступным путем, и финансированию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CC6D88" w:rsidRDefault="00531E49"/>
    <w:sectPr w:rsidR="00CC6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5A0"/>
    <w:multiLevelType w:val="multilevel"/>
    <w:tmpl w:val="010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96B21"/>
    <w:multiLevelType w:val="multilevel"/>
    <w:tmpl w:val="347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C78"/>
    <w:multiLevelType w:val="multilevel"/>
    <w:tmpl w:val="E9C8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C4702"/>
    <w:multiLevelType w:val="multilevel"/>
    <w:tmpl w:val="BA4E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CC355A"/>
    <w:multiLevelType w:val="multilevel"/>
    <w:tmpl w:val="15B6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42497"/>
    <w:multiLevelType w:val="multilevel"/>
    <w:tmpl w:val="C45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FB3621"/>
    <w:multiLevelType w:val="multilevel"/>
    <w:tmpl w:val="901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D13099"/>
    <w:multiLevelType w:val="multilevel"/>
    <w:tmpl w:val="33FE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DC5B15"/>
    <w:multiLevelType w:val="multilevel"/>
    <w:tmpl w:val="E33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43498"/>
    <w:multiLevelType w:val="multilevel"/>
    <w:tmpl w:val="BDF4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FC034F"/>
    <w:multiLevelType w:val="multilevel"/>
    <w:tmpl w:val="585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464A31"/>
    <w:multiLevelType w:val="multilevel"/>
    <w:tmpl w:val="F3F0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10"/>
  </w:num>
  <w:num w:numId="4">
    <w:abstractNumId w:val="4"/>
  </w:num>
  <w:num w:numId="5">
    <w:abstractNumId w:val="8"/>
  </w:num>
  <w:num w:numId="6">
    <w:abstractNumId w:val="5"/>
  </w:num>
  <w:num w:numId="7">
    <w:abstractNumId w:val="2"/>
  </w:num>
  <w:num w:numId="8">
    <w:abstractNumId w:val="9"/>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65"/>
    <w:rsid w:val="0035414A"/>
    <w:rsid w:val="00531E49"/>
    <w:rsid w:val="0060222F"/>
    <w:rsid w:val="00CF4ADF"/>
    <w:rsid w:val="00D35D65"/>
    <w:rsid w:val="00F4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262F5-E2D4-44FD-BBC8-D20878CB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7208">
      <w:bodyDiv w:val="1"/>
      <w:marLeft w:val="0"/>
      <w:marRight w:val="0"/>
      <w:marTop w:val="0"/>
      <w:marBottom w:val="0"/>
      <w:divBdr>
        <w:top w:val="none" w:sz="0" w:space="0" w:color="auto"/>
        <w:left w:val="none" w:sz="0" w:space="0" w:color="auto"/>
        <w:bottom w:val="none" w:sz="0" w:space="0" w:color="auto"/>
        <w:right w:val="none" w:sz="0" w:space="0" w:color="auto"/>
      </w:divBdr>
      <w:divsChild>
        <w:div w:id="8735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9297</Words>
  <Characters>52998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MCS_Aleksei</dc:creator>
  <cp:keywords/>
  <dc:description/>
  <cp:lastModifiedBy>МурапталУправДел</cp:lastModifiedBy>
  <cp:revision>2</cp:revision>
  <dcterms:created xsi:type="dcterms:W3CDTF">2018-07-31T05:26:00Z</dcterms:created>
  <dcterms:modified xsi:type="dcterms:W3CDTF">2018-07-31T05:26:00Z</dcterms:modified>
</cp:coreProperties>
</file>